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EBD8C" w14:textId="77777777" w:rsidR="00561476" w:rsidRPr="00DD03B9" w:rsidRDefault="00F62B75" w:rsidP="00561476">
      <w:pPr>
        <w:jc w:val="center"/>
        <w:rPr>
          <w:b/>
          <w:sz w:val="36"/>
          <w:szCs w:val="36"/>
        </w:rPr>
      </w:pPr>
      <w:r>
        <w:rPr>
          <w:b/>
          <w:noProof/>
          <w:sz w:val="36"/>
          <w:szCs w:val="36"/>
        </w:rPr>
        <w:drawing>
          <wp:inline distT="0" distB="0" distL="0" distR="0" wp14:anchorId="0767F167" wp14:editId="7653DDDA">
            <wp:extent cx="3717290" cy="2392680"/>
            <wp:effectExtent l="0" t="0" r="0" b="0"/>
            <wp:docPr id="3"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7290" cy="2392680"/>
                    </a:xfrm>
                    <a:prstGeom prst="rect">
                      <a:avLst/>
                    </a:prstGeom>
                    <a:noFill/>
                    <a:ln>
                      <a:noFill/>
                    </a:ln>
                  </pic:spPr>
                </pic:pic>
              </a:graphicData>
            </a:graphic>
          </wp:inline>
        </w:drawing>
      </w:r>
    </w:p>
    <w:p w14:paraId="48AA6280" w14:textId="77777777" w:rsidR="00561476" w:rsidRPr="00DD03B9" w:rsidRDefault="00561476" w:rsidP="00561476">
      <w:pPr>
        <w:jc w:val="center"/>
        <w:rPr>
          <w:b/>
          <w:sz w:val="36"/>
          <w:szCs w:val="36"/>
          <w:lang w:val="en-US"/>
        </w:rPr>
      </w:pPr>
    </w:p>
    <w:p w14:paraId="4B91A825" w14:textId="77777777" w:rsidR="000A4DD6" w:rsidRPr="00DD03B9" w:rsidRDefault="000A4DD6" w:rsidP="00561476">
      <w:pPr>
        <w:jc w:val="center"/>
        <w:rPr>
          <w:b/>
          <w:sz w:val="36"/>
          <w:szCs w:val="36"/>
          <w:lang w:val="en-US"/>
        </w:rPr>
      </w:pPr>
    </w:p>
    <w:p w14:paraId="2DEC7B4B" w14:textId="77777777" w:rsidR="000A4DD6" w:rsidRPr="00DD03B9" w:rsidRDefault="000A4DD6" w:rsidP="00561476">
      <w:pPr>
        <w:jc w:val="center"/>
        <w:rPr>
          <w:b/>
          <w:sz w:val="36"/>
          <w:szCs w:val="36"/>
          <w:lang w:val="en-US"/>
        </w:rPr>
      </w:pPr>
    </w:p>
    <w:p w14:paraId="6442BCA4" w14:textId="77777777" w:rsidR="000A4DD6" w:rsidRPr="00DD03B9" w:rsidRDefault="000A4DD6" w:rsidP="00561476">
      <w:pPr>
        <w:jc w:val="center"/>
        <w:rPr>
          <w:b/>
          <w:sz w:val="36"/>
          <w:szCs w:val="36"/>
          <w:lang w:val="en-US"/>
        </w:rPr>
      </w:pPr>
    </w:p>
    <w:p w14:paraId="6F4BDBF5" w14:textId="77777777" w:rsidR="00561476" w:rsidRPr="00DD03B9" w:rsidRDefault="00561476" w:rsidP="00561476">
      <w:pPr>
        <w:tabs>
          <w:tab w:val="left" w:pos="5204"/>
        </w:tabs>
        <w:jc w:val="left"/>
        <w:rPr>
          <w:b/>
          <w:sz w:val="36"/>
          <w:szCs w:val="36"/>
        </w:rPr>
      </w:pPr>
      <w:r w:rsidRPr="00DD03B9">
        <w:rPr>
          <w:b/>
          <w:sz w:val="36"/>
          <w:szCs w:val="36"/>
        </w:rPr>
        <w:tab/>
      </w:r>
    </w:p>
    <w:p w14:paraId="4C4233EC" w14:textId="77777777" w:rsidR="00561476" w:rsidRPr="00DD03B9" w:rsidRDefault="00561476" w:rsidP="00561476">
      <w:pPr>
        <w:jc w:val="center"/>
        <w:rPr>
          <w:b/>
          <w:sz w:val="36"/>
          <w:szCs w:val="36"/>
        </w:rPr>
      </w:pPr>
    </w:p>
    <w:p w14:paraId="22CED08F" w14:textId="77777777" w:rsidR="00561476" w:rsidRPr="00DD03B9" w:rsidRDefault="00CB76D2" w:rsidP="00561476">
      <w:pPr>
        <w:jc w:val="center"/>
        <w:rPr>
          <w:b/>
          <w:sz w:val="48"/>
          <w:szCs w:val="48"/>
        </w:rPr>
      </w:pPr>
      <w:bookmarkStart w:id="0" w:name="_Toc226196784"/>
      <w:bookmarkStart w:id="1" w:name="_Toc226197203"/>
      <w:r w:rsidRPr="00DD03B9">
        <w:rPr>
          <w:b/>
          <w:sz w:val="48"/>
          <w:szCs w:val="48"/>
        </w:rPr>
        <w:t>М</w:t>
      </w:r>
      <w:r w:rsidR="00561476" w:rsidRPr="00DD03B9">
        <w:rPr>
          <w:b/>
          <w:sz w:val="48"/>
          <w:szCs w:val="48"/>
        </w:rPr>
        <w:t>ониторинг СМИ</w:t>
      </w:r>
      <w:bookmarkEnd w:id="0"/>
      <w:bookmarkEnd w:id="1"/>
      <w:r w:rsidR="00561476" w:rsidRPr="00DD03B9">
        <w:rPr>
          <w:b/>
          <w:sz w:val="48"/>
          <w:szCs w:val="48"/>
        </w:rPr>
        <w:t xml:space="preserve"> РФ</w:t>
      </w:r>
    </w:p>
    <w:p w14:paraId="7323C008" w14:textId="77777777" w:rsidR="00561476" w:rsidRPr="00DD03B9" w:rsidRDefault="00561476" w:rsidP="00561476">
      <w:pPr>
        <w:jc w:val="center"/>
        <w:rPr>
          <w:b/>
          <w:sz w:val="48"/>
          <w:szCs w:val="48"/>
        </w:rPr>
      </w:pPr>
      <w:bookmarkStart w:id="2" w:name="_Toc226196785"/>
      <w:bookmarkStart w:id="3" w:name="_Toc226197204"/>
      <w:r w:rsidRPr="00DD03B9">
        <w:rPr>
          <w:b/>
          <w:sz w:val="48"/>
          <w:szCs w:val="48"/>
        </w:rPr>
        <w:t>по пенсионной тематике</w:t>
      </w:r>
      <w:bookmarkEnd w:id="2"/>
      <w:bookmarkEnd w:id="3"/>
    </w:p>
    <w:p w14:paraId="3D8AFB0D" w14:textId="77777777" w:rsidR="008B6D1B" w:rsidRPr="00DD03B9" w:rsidRDefault="008B6D1B" w:rsidP="00C70A20">
      <w:pPr>
        <w:jc w:val="center"/>
        <w:rPr>
          <w:b/>
          <w:sz w:val="48"/>
          <w:szCs w:val="48"/>
        </w:rPr>
      </w:pPr>
    </w:p>
    <w:p w14:paraId="17CDFD36" w14:textId="77777777" w:rsidR="007D6FE5" w:rsidRPr="00DD03B9" w:rsidRDefault="007D6FE5" w:rsidP="00C70A20">
      <w:pPr>
        <w:jc w:val="center"/>
        <w:rPr>
          <w:b/>
          <w:sz w:val="36"/>
          <w:szCs w:val="36"/>
        </w:rPr>
      </w:pPr>
      <w:r w:rsidRPr="00DD03B9">
        <w:rPr>
          <w:b/>
          <w:sz w:val="36"/>
          <w:szCs w:val="36"/>
        </w:rPr>
        <w:t xml:space="preserve"> </w:t>
      </w:r>
    </w:p>
    <w:p w14:paraId="5477D223" w14:textId="77777777" w:rsidR="00C70A20" w:rsidRPr="00DD03B9" w:rsidRDefault="002A6B72" w:rsidP="00C70A20">
      <w:pPr>
        <w:jc w:val="center"/>
        <w:rPr>
          <w:b/>
          <w:sz w:val="40"/>
          <w:szCs w:val="40"/>
        </w:rPr>
      </w:pPr>
      <w:r w:rsidRPr="00DD03B9">
        <w:rPr>
          <w:b/>
          <w:sz w:val="40"/>
          <w:szCs w:val="40"/>
          <w:lang w:val="en-US"/>
        </w:rPr>
        <w:t>0</w:t>
      </w:r>
      <w:r w:rsidR="00047CA3" w:rsidRPr="00DD03B9">
        <w:rPr>
          <w:b/>
          <w:sz w:val="40"/>
          <w:szCs w:val="40"/>
        </w:rPr>
        <w:t>9</w:t>
      </w:r>
      <w:r w:rsidR="00CB6B64" w:rsidRPr="00DD03B9">
        <w:rPr>
          <w:b/>
          <w:sz w:val="40"/>
          <w:szCs w:val="40"/>
        </w:rPr>
        <w:t>.</w:t>
      </w:r>
      <w:r w:rsidR="00C8666E" w:rsidRPr="00DD03B9">
        <w:rPr>
          <w:b/>
          <w:sz w:val="40"/>
          <w:szCs w:val="40"/>
        </w:rPr>
        <w:t>0</w:t>
      </w:r>
      <w:r w:rsidRPr="00DD03B9">
        <w:rPr>
          <w:b/>
          <w:sz w:val="40"/>
          <w:szCs w:val="40"/>
          <w:lang w:val="en-US"/>
        </w:rPr>
        <w:t>7</w:t>
      </w:r>
      <w:r w:rsidR="000214CF" w:rsidRPr="00DD03B9">
        <w:rPr>
          <w:b/>
          <w:sz w:val="40"/>
          <w:szCs w:val="40"/>
        </w:rPr>
        <w:t>.</w:t>
      </w:r>
      <w:r w:rsidR="007D6FE5" w:rsidRPr="00DD03B9">
        <w:rPr>
          <w:b/>
          <w:sz w:val="40"/>
          <w:szCs w:val="40"/>
        </w:rPr>
        <w:t>20</w:t>
      </w:r>
      <w:r w:rsidR="00EB57E7" w:rsidRPr="00DD03B9">
        <w:rPr>
          <w:b/>
          <w:sz w:val="40"/>
          <w:szCs w:val="40"/>
        </w:rPr>
        <w:t>2</w:t>
      </w:r>
      <w:r w:rsidR="00C8666E" w:rsidRPr="00DD03B9">
        <w:rPr>
          <w:b/>
          <w:sz w:val="40"/>
          <w:szCs w:val="40"/>
        </w:rPr>
        <w:t>5</w:t>
      </w:r>
      <w:r w:rsidR="00C70A20" w:rsidRPr="00DD03B9">
        <w:rPr>
          <w:b/>
          <w:sz w:val="40"/>
          <w:szCs w:val="40"/>
        </w:rPr>
        <w:t xml:space="preserve"> г</w:t>
      </w:r>
      <w:r w:rsidR="007D6FE5" w:rsidRPr="00DD03B9">
        <w:rPr>
          <w:b/>
          <w:sz w:val="40"/>
          <w:szCs w:val="40"/>
        </w:rPr>
        <w:t>.</w:t>
      </w:r>
    </w:p>
    <w:p w14:paraId="13C57A89" w14:textId="77777777" w:rsidR="007D6FE5" w:rsidRPr="00DD03B9" w:rsidRDefault="007D6FE5" w:rsidP="000C1A46">
      <w:pPr>
        <w:jc w:val="center"/>
        <w:rPr>
          <w:b/>
          <w:sz w:val="40"/>
          <w:szCs w:val="40"/>
        </w:rPr>
      </w:pPr>
    </w:p>
    <w:p w14:paraId="19FA89E0" w14:textId="77777777" w:rsidR="00C16C6D" w:rsidRPr="00DD03B9" w:rsidRDefault="00C16C6D" w:rsidP="000C1A46">
      <w:pPr>
        <w:jc w:val="center"/>
        <w:rPr>
          <w:b/>
          <w:sz w:val="40"/>
          <w:szCs w:val="40"/>
        </w:rPr>
      </w:pPr>
    </w:p>
    <w:p w14:paraId="3B882161" w14:textId="77777777" w:rsidR="00C70A20" w:rsidRPr="00DD03B9" w:rsidRDefault="00C70A20" w:rsidP="000C1A46">
      <w:pPr>
        <w:jc w:val="center"/>
        <w:rPr>
          <w:b/>
          <w:sz w:val="40"/>
          <w:szCs w:val="40"/>
        </w:rPr>
      </w:pPr>
    </w:p>
    <w:p w14:paraId="70755942" w14:textId="77777777" w:rsidR="00C70A20" w:rsidRPr="00DD03B9" w:rsidRDefault="00C70A20" w:rsidP="000C1A46">
      <w:pPr>
        <w:jc w:val="center"/>
      </w:pPr>
    </w:p>
    <w:p w14:paraId="60EE1CB4" w14:textId="77777777" w:rsidR="00CB76D2" w:rsidRPr="00DD03B9" w:rsidRDefault="00CB76D2" w:rsidP="000C1A46">
      <w:pPr>
        <w:jc w:val="center"/>
        <w:rPr>
          <w:b/>
          <w:sz w:val="40"/>
          <w:szCs w:val="40"/>
        </w:rPr>
      </w:pPr>
    </w:p>
    <w:p w14:paraId="29D01C9A" w14:textId="77777777" w:rsidR="009D66A1" w:rsidRPr="00DD03B9" w:rsidRDefault="009B23FE" w:rsidP="009B23FE">
      <w:pPr>
        <w:pStyle w:val="10"/>
        <w:jc w:val="center"/>
      </w:pPr>
      <w:r w:rsidRPr="00DD03B9">
        <w:br w:type="page"/>
      </w:r>
      <w:bookmarkStart w:id="4" w:name="_Toc396864626"/>
      <w:bookmarkStart w:id="5" w:name="_Toc202946407"/>
      <w:r w:rsidR="009D79CC" w:rsidRPr="00DD03B9">
        <w:lastRenderedPageBreak/>
        <w:t>Те</w:t>
      </w:r>
      <w:r w:rsidR="009D66A1" w:rsidRPr="00DD03B9">
        <w:t>мы</w:t>
      </w:r>
      <w:r w:rsidR="009D66A1" w:rsidRPr="00DD03B9">
        <w:rPr>
          <w:rFonts w:ascii="Arial Rounded MT Bold" w:hAnsi="Arial Rounded MT Bold"/>
        </w:rPr>
        <w:t xml:space="preserve"> </w:t>
      </w:r>
      <w:r w:rsidR="009D66A1" w:rsidRPr="00DD03B9">
        <w:t>дня</w:t>
      </w:r>
      <w:bookmarkEnd w:id="4"/>
      <w:bookmarkEnd w:id="5"/>
    </w:p>
    <w:p w14:paraId="2FE61969" w14:textId="77777777" w:rsidR="00A1463C" w:rsidRPr="00DD03B9" w:rsidRDefault="00015AFE" w:rsidP="00676D5F">
      <w:pPr>
        <w:numPr>
          <w:ilvl w:val="0"/>
          <w:numId w:val="25"/>
        </w:numPr>
        <w:rPr>
          <w:i/>
        </w:rPr>
      </w:pPr>
      <w:r w:rsidRPr="00DD03B9">
        <w:rPr>
          <w:i/>
        </w:rPr>
        <w:t xml:space="preserve">Более трети россиян (34,1%) откладывают средства на непредвиденные обстоятельства. Четверть копят на помощь детям в будущем (27%) и оплату образования себе или детям (22%). Такими данными </w:t>
      </w:r>
      <w:hyperlink w:anchor="a1" w:history="1">
        <w:r w:rsidRPr="00DD03B9">
          <w:rPr>
            <w:rStyle w:val="a3"/>
            <w:i/>
          </w:rPr>
          <w:t>поделились с «Известиями»</w:t>
        </w:r>
      </w:hyperlink>
      <w:r w:rsidRPr="00DD03B9">
        <w:rPr>
          <w:i/>
        </w:rPr>
        <w:t xml:space="preserve"> компании «СберСтрахование жизни» и «СберНПФ», проведя опрос российских семей. Каждый пятый опрошенный (20,7%) формирует сбережения для покупки недвижимости, каждый десятый (11,5%) — на старость. Остальные респонденты накапливают деньги на автомобиль (7,6%), лечение (5,6%), свадьбу (4,2%), собственный бизнес (2,9%), ремонт (2,4%) и отпуск (1%)</w:t>
      </w:r>
    </w:p>
    <w:p w14:paraId="2969A657" w14:textId="77777777" w:rsidR="00015AFE" w:rsidRPr="00DD03B9" w:rsidRDefault="00015AFE" w:rsidP="00676D5F">
      <w:pPr>
        <w:numPr>
          <w:ilvl w:val="0"/>
          <w:numId w:val="25"/>
        </w:numPr>
        <w:rPr>
          <w:i/>
        </w:rPr>
      </w:pPr>
      <w:r w:rsidRPr="00DD03B9">
        <w:rPr>
          <w:i/>
        </w:rPr>
        <w:t xml:space="preserve">За январь — июнь 2025 года россияне и их работодатели направили 2,3 млрд рублей в корпоративные пенсионные программы в СберНПФ. Это на 35% больше, чем за аналогичный период прошлого года. Программа продолжает набирать популярность как инструмент мотивации и социальной поддержки сотрудников, </w:t>
      </w:r>
      <w:hyperlink w:anchor="a2" w:history="1">
        <w:r w:rsidRPr="00DD03B9">
          <w:rPr>
            <w:rStyle w:val="a3"/>
            <w:i/>
          </w:rPr>
          <w:t>сообщили «РИАМО»</w:t>
        </w:r>
      </w:hyperlink>
      <w:r w:rsidRPr="00DD03B9">
        <w:rPr>
          <w:i/>
        </w:rPr>
        <w:t xml:space="preserve"> в СберНПФ. Лидерами по объему вложений остаются работодатели из финансовой сферы, в то же время чаще всего включают корпоративные пенсии в социальный пакет компании в сфере торговли, строительства и промышленности, рассказали в СберНПФ</w:t>
      </w:r>
    </w:p>
    <w:p w14:paraId="551F1F3C" w14:textId="77777777" w:rsidR="00015AFE" w:rsidRPr="00DD03B9" w:rsidRDefault="00015AFE" w:rsidP="00676D5F">
      <w:pPr>
        <w:numPr>
          <w:ilvl w:val="0"/>
          <w:numId w:val="25"/>
        </w:numPr>
        <w:rPr>
          <w:i/>
        </w:rPr>
      </w:pPr>
      <w:r w:rsidRPr="00DD03B9">
        <w:rPr>
          <w:i/>
        </w:rPr>
        <w:t xml:space="preserve">Для того, чтобы вовлечь больше российских семей в программу долгосрочных сбережений (ПДС), важно предложить ощутимые и адресные стимулы. В частности, стоит ввести прогрессивную шкалу государственного софинансирования вкладов в зависимости от числа детей: чем больше их в семье, тем выше размер софинансирования. Такое предложение </w:t>
      </w:r>
      <w:hyperlink w:anchor="a3" w:history="1">
        <w:r w:rsidRPr="00DD03B9">
          <w:rPr>
            <w:rStyle w:val="a3"/>
            <w:i/>
          </w:rPr>
          <w:t>в разговоре с «СенатИнформ»</w:t>
        </w:r>
      </w:hyperlink>
      <w:r w:rsidRPr="00DD03B9">
        <w:rPr>
          <w:i/>
        </w:rPr>
        <w:t xml:space="preserve"> озвучила член Комитета СФ по аграрно-продовольственной политике и природопользованию Ольга Епифанова</w:t>
      </w:r>
    </w:p>
    <w:p w14:paraId="25FE3384" w14:textId="77777777" w:rsidR="00015AFE" w:rsidRPr="00DD03B9" w:rsidRDefault="00015AFE" w:rsidP="00676D5F">
      <w:pPr>
        <w:numPr>
          <w:ilvl w:val="0"/>
          <w:numId w:val="25"/>
        </w:numPr>
        <w:rPr>
          <w:i/>
        </w:rPr>
      </w:pPr>
      <w:r w:rsidRPr="00DD03B9">
        <w:rPr>
          <w:i/>
        </w:rPr>
        <w:t xml:space="preserve">На 12-м финансовом онлайн-марафоне Finversia 2025 генеральный директор НПФ «Достойное БУДУЩЕЕ» Дмитрий Ключник представил доклад «Стратегическое значение долгосрочных сбережений». Эксперт обозначил основные вызовы и пути трансформации пенсионной системы России, опираясь на опыт ведущих стран мира и результаты анализа российского рынка. По его мнению, в формировании устойчивости отечественной экономики может сыграть значительную роль развитие корпоративных пенсионных программ, </w:t>
      </w:r>
      <w:hyperlink w:anchor="a4" w:history="1">
        <w:r w:rsidRPr="00DD03B9">
          <w:rPr>
            <w:rStyle w:val="a3"/>
            <w:i/>
          </w:rPr>
          <w:t>пишет «Банковское дело»</w:t>
        </w:r>
      </w:hyperlink>
    </w:p>
    <w:p w14:paraId="240B05F4" w14:textId="77777777" w:rsidR="00015AFE" w:rsidRPr="00DD03B9" w:rsidRDefault="00015AFE" w:rsidP="00676D5F">
      <w:pPr>
        <w:numPr>
          <w:ilvl w:val="0"/>
          <w:numId w:val="25"/>
        </w:numPr>
        <w:rPr>
          <w:i/>
        </w:rPr>
      </w:pPr>
      <w:r w:rsidRPr="00DD03B9">
        <w:rPr>
          <w:i/>
        </w:rPr>
        <w:t xml:space="preserve">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 </w:t>
      </w:r>
      <w:hyperlink w:anchor="a5" w:history="1">
        <w:r w:rsidRPr="00DD03B9">
          <w:rPr>
            <w:rStyle w:val="a3"/>
            <w:i/>
          </w:rPr>
          <w:t>передает газета «Ведомости»</w:t>
        </w:r>
      </w:hyperlink>
    </w:p>
    <w:p w14:paraId="55F0218E" w14:textId="77777777" w:rsidR="00684407" w:rsidRPr="003C691A" w:rsidRDefault="00684407" w:rsidP="00676D5F">
      <w:pPr>
        <w:numPr>
          <w:ilvl w:val="0"/>
          <w:numId w:val="25"/>
        </w:numPr>
        <w:rPr>
          <w:rStyle w:val="a3"/>
          <w:i/>
          <w:color w:val="auto"/>
          <w:u w:val="none"/>
        </w:rPr>
      </w:pPr>
      <w:r w:rsidRPr="00DD03B9">
        <w:rPr>
          <w:i/>
        </w:rPr>
        <w:t xml:space="preserve">Средний размер пенсии по старости в России составил 24  979 рублей, сообщил Социальный фонд. Между регионами сохраняется большая разница показателя — от менее 13 000 рублей до более 28 000 в месяц. Наиболее высокие средние пенсии — в северных и дальневосточных регионах, </w:t>
      </w:r>
      <w:hyperlink w:anchor="a6" w:history="1">
        <w:r w:rsidRPr="00DD03B9">
          <w:rPr>
            <w:rStyle w:val="a3"/>
            <w:i/>
          </w:rPr>
          <w:t>пишет «Пенсия.pro»</w:t>
        </w:r>
      </w:hyperlink>
    </w:p>
    <w:p w14:paraId="78441C19" w14:textId="77777777" w:rsidR="003C691A" w:rsidRDefault="003C691A" w:rsidP="003C691A">
      <w:pPr>
        <w:numPr>
          <w:ilvl w:val="0"/>
          <w:numId w:val="25"/>
        </w:numPr>
        <w:rPr>
          <w:i/>
        </w:rPr>
      </w:pPr>
      <w:r w:rsidRPr="003C691A">
        <w:rPr>
          <w:i/>
        </w:rPr>
        <w:lastRenderedPageBreak/>
        <w:t xml:space="preserve">Глава комитета Госдумы по труду, социальной политике и делам ветеранов Ярослав Нилов разработал законопроект, которым предлагается выплачивать надбавку к пенсии с 70 лет (сейчас ее выплачивают с 80 лет), </w:t>
      </w:r>
      <w:hyperlink w:anchor="_ТАСС,_09.07.2025,_В" w:history="1">
        <w:r w:rsidRPr="003C691A">
          <w:rPr>
            <w:rStyle w:val="a3"/>
            <w:i/>
          </w:rPr>
          <w:t>сообщает ТАСС</w:t>
        </w:r>
      </w:hyperlink>
    </w:p>
    <w:p w14:paraId="67F6F147" w14:textId="77777777" w:rsidR="003C691A" w:rsidRPr="003C691A" w:rsidRDefault="003C691A" w:rsidP="003C691A">
      <w:pPr>
        <w:rPr>
          <w:i/>
        </w:rPr>
      </w:pPr>
    </w:p>
    <w:p w14:paraId="079316ED" w14:textId="77777777" w:rsidR="00940029" w:rsidRPr="00DD03B9" w:rsidRDefault="009D79CC" w:rsidP="00940029">
      <w:pPr>
        <w:pStyle w:val="10"/>
        <w:jc w:val="center"/>
      </w:pPr>
      <w:bookmarkStart w:id="6" w:name="_Toc173015209"/>
      <w:bookmarkStart w:id="7" w:name="_Toc202946408"/>
      <w:r w:rsidRPr="00DD03B9">
        <w:t>Ци</w:t>
      </w:r>
      <w:r w:rsidR="00940029" w:rsidRPr="00DD03B9">
        <w:t>таты дня</w:t>
      </w:r>
      <w:bookmarkEnd w:id="6"/>
      <w:bookmarkEnd w:id="7"/>
    </w:p>
    <w:p w14:paraId="30E32551" w14:textId="77777777" w:rsidR="00DD03B9" w:rsidRPr="00DD03B9" w:rsidRDefault="00DD03B9" w:rsidP="003B3BAA">
      <w:pPr>
        <w:numPr>
          <w:ilvl w:val="0"/>
          <w:numId w:val="27"/>
        </w:numPr>
        <w:rPr>
          <w:i/>
        </w:rPr>
      </w:pPr>
      <w:r w:rsidRPr="00DD03B9">
        <w:rPr>
          <w:i/>
        </w:rPr>
        <w:t>Ольга Епифанова, член Комитета СФ по аграрно-продовольственной политике и природопользованию: «Дополнительно расширение налоговых вычетов на всех работающих членов семьи и возможность использовать маткапитал для пополнения накопительных счетов способны сделать участие в программе по-настоящему выгодным и значимым для семей с разным уровнем дохода. Цифровые сервисы для открытия счетов, регулярная и понятная отчётность, а также гибкие условия использования и наследования накоплений делают процесс участия комфортным и безопасным. Если к этому добавить образовательные инициативы по финансовой грамотности и налоговые стимулы для работодателей, программа долгосрочных сбережений станет не только инструментом накопления, но и реальным фактором повышения финансовой устойчивости российских семей»</w:t>
      </w:r>
    </w:p>
    <w:p w14:paraId="151B5624" w14:textId="77777777" w:rsidR="00676D5F" w:rsidRPr="00DD03B9" w:rsidRDefault="00D432E6" w:rsidP="003B3BAA">
      <w:pPr>
        <w:numPr>
          <w:ilvl w:val="0"/>
          <w:numId w:val="27"/>
        </w:numPr>
        <w:rPr>
          <w:i/>
        </w:rPr>
      </w:pPr>
      <w:r w:rsidRPr="00DD03B9">
        <w:rPr>
          <w:i/>
        </w:rPr>
        <w:t>Руслан Вестеровский, старший вице-президент, руководитель блока «Управление благосостоянием» Сбербанка: «Большинство российских семей бережно создают финансовые резервы, демонстрируя высокий уровень финансовой культуры, а также заботу о будущем своего рода. Это подтверждают данные, проведённого нами исследования. Помимо банковских вкладов, которые традиционно популярны у россиян, интересом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 Мы уверены, что при принятии правильной модели инструмента семейных инвестиций и при грамотно заложенных в неё дополнительных стимулах, она станет надёжным инструментом поддержки для миллионов российский семей»</w:t>
      </w:r>
    </w:p>
    <w:p w14:paraId="54C46204" w14:textId="77777777" w:rsidR="00D432E6" w:rsidRPr="00DD03B9" w:rsidRDefault="00D432E6" w:rsidP="003B3BAA">
      <w:pPr>
        <w:numPr>
          <w:ilvl w:val="0"/>
          <w:numId w:val="27"/>
        </w:numPr>
        <w:rPr>
          <w:i/>
        </w:rPr>
      </w:pPr>
      <w:r w:rsidRPr="00DD03B9">
        <w:rPr>
          <w:i/>
        </w:rPr>
        <w:t>Ольга Изюмова, заместитель генерального директора СберНПФ: «Корпоративные пенсионные программы постепенно приобретают всё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w:t>
      </w:r>
    </w:p>
    <w:p w14:paraId="0CF12379" w14:textId="77777777" w:rsidR="00DD03B9" w:rsidRPr="00DD03B9" w:rsidRDefault="00DD03B9" w:rsidP="003B3BAA">
      <w:pPr>
        <w:numPr>
          <w:ilvl w:val="0"/>
          <w:numId w:val="27"/>
        </w:numPr>
        <w:rPr>
          <w:i/>
        </w:rPr>
      </w:pPr>
      <w:r w:rsidRPr="00DD03B9">
        <w:rPr>
          <w:i/>
        </w:rPr>
        <w:t>Дмитрий Ключник, генеральный директор НПФ «Достойное БУДУЩЕЕ»: «Развитие корпоративных пенсионных программ - логичный и необходимый шаг для России. Это решение одновременно в интересах государства, бизнеса и граждан. Сегодня у нас есть уникальная возможность заложить основу справедливой и устойчивой пенсионной модели»</w:t>
      </w:r>
    </w:p>
    <w:p w14:paraId="19EAA1A4" w14:textId="77777777" w:rsidR="00A0290C" w:rsidRPr="00DD03B9"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D03B9">
        <w:rPr>
          <w:u w:val="single"/>
        </w:rPr>
        <w:lastRenderedPageBreak/>
        <w:t>ОГЛАВЛЕНИЕ</w:t>
      </w:r>
    </w:p>
    <w:p w14:paraId="1B117A5B" w14:textId="79D768C9" w:rsidR="00084FA4" w:rsidRDefault="001A37AB">
      <w:pPr>
        <w:pStyle w:val="12"/>
        <w:tabs>
          <w:tab w:val="right" w:leader="dot" w:pos="9061"/>
        </w:tabs>
        <w:rPr>
          <w:rFonts w:asciiTheme="minorHAnsi" w:eastAsiaTheme="minorEastAsia" w:hAnsiTheme="minorHAnsi" w:cstheme="minorBidi"/>
          <w:b w:val="0"/>
          <w:noProof/>
          <w:kern w:val="2"/>
          <w:sz w:val="24"/>
          <w14:ligatures w14:val="standardContextual"/>
        </w:rPr>
      </w:pPr>
      <w:r w:rsidRPr="00DD03B9">
        <w:rPr>
          <w:caps/>
        </w:rPr>
        <w:fldChar w:fldCharType="begin"/>
      </w:r>
      <w:r w:rsidR="00310633" w:rsidRPr="00DD03B9">
        <w:rPr>
          <w:caps/>
        </w:rPr>
        <w:instrText xml:space="preserve"> TOC \o "1-5" \h \z \u </w:instrText>
      </w:r>
      <w:r w:rsidRPr="00DD03B9">
        <w:rPr>
          <w:caps/>
        </w:rPr>
        <w:fldChar w:fldCharType="separate"/>
      </w:r>
      <w:hyperlink w:anchor="_Toc202946407" w:history="1">
        <w:r w:rsidR="00084FA4" w:rsidRPr="00C43BA2">
          <w:rPr>
            <w:rStyle w:val="a3"/>
            <w:noProof/>
          </w:rPr>
          <w:t>Темы</w:t>
        </w:r>
        <w:r w:rsidR="00084FA4" w:rsidRPr="00C43BA2">
          <w:rPr>
            <w:rStyle w:val="a3"/>
            <w:rFonts w:ascii="Arial Rounded MT Bold" w:hAnsi="Arial Rounded MT Bold"/>
            <w:noProof/>
          </w:rPr>
          <w:t xml:space="preserve"> </w:t>
        </w:r>
        <w:r w:rsidR="00084FA4" w:rsidRPr="00C43BA2">
          <w:rPr>
            <w:rStyle w:val="a3"/>
            <w:noProof/>
          </w:rPr>
          <w:t>дня</w:t>
        </w:r>
        <w:r w:rsidR="00084FA4">
          <w:rPr>
            <w:noProof/>
            <w:webHidden/>
          </w:rPr>
          <w:tab/>
        </w:r>
        <w:r w:rsidR="00084FA4">
          <w:rPr>
            <w:noProof/>
            <w:webHidden/>
          </w:rPr>
          <w:fldChar w:fldCharType="begin"/>
        </w:r>
        <w:r w:rsidR="00084FA4">
          <w:rPr>
            <w:noProof/>
            <w:webHidden/>
          </w:rPr>
          <w:instrText xml:space="preserve"> PAGEREF _Toc202946407 \h </w:instrText>
        </w:r>
        <w:r w:rsidR="00084FA4">
          <w:rPr>
            <w:noProof/>
            <w:webHidden/>
          </w:rPr>
        </w:r>
        <w:r w:rsidR="00084FA4">
          <w:rPr>
            <w:noProof/>
            <w:webHidden/>
          </w:rPr>
          <w:fldChar w:fldCharType="separate"/>
        </w:r>
        <w:r w:rsidR="00084FA4">
          <w:rPr>
            <w:noProof/>
            <w:webHidden/>
          </w:rPr>
          <w:t>2</w:t>
        </w:r>
        <w:r w:rsidR="00084FA4">
          <w:rPr>
            <w:noProof/>
            <w:webHidden/>
          </w:rPr>
          <w:fldChar w:fldCharType="end"/>
        </w:r>
      </w:hyperlink>
    </w:p>
    <w:p w14:paraId="088FC203" w14:textId="1D8CDD88"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08" w:history="1">
        <w:r w:rsidRPr="00C43BA2">
          <w:rPr>
            <w:rStyle w:val="a3"/>
            <w:noProof/>
          </w:rPr>
          <w:t>Цитаты дня</w:t>
        </w:r>
        <w:r>
          <w:rPr>
            <w:noProof/>
            <w:webHidden/>
          </w:rPr>
          <w:tab/>
        </w:r>
        <w:r>
          <w:rPr>
            <w:noProof/>
            <w:webHidden/>
          </w:rPr>
          <w:fldChar w:fldCharType="begin"/>
        </w:r>
        <w:r>
          <w:rPr>
            <w:noProof/>
            <w:webHidden/>
          </w:rPr>
          <w:instrText xml:space="preserve"> PAGEREF _Toc202946408 \h </w:instrText>
        </w:r>
        <w:r>
          <w:rPr>
            <w:noProof/>
            <w:webHidden/>
          </w:rPr>
        </w:r>
        <w:r>
          <w:rPr>
            <w:noProof/>
            <w:webHidden/>
          </w:rPr>
          <w:fldChar w:fldCharType="separate"/>
        </w:r>
        <w:r>
          <w:rPr>
            <w:noProof/>
            <w:webHidden/>
          </w:rPr>
          <w:t>3</w:t>
        </w:r>
        <w:r>
          <w:rPr>
            <w:noProof/>
            <w:webHidden/>
          </w:rPr>
          <w:fldChar w:fldCharType="end"/>
        </w:r>
      </w:hyperlink>
    </w:p>
    <w:p w14:paraId="0E12B579" w14:textId="74973CA6"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09" w:history="1">
        <w:r w:rsidRPr="00C43BA2">
          <w:rPr>
            <w:rStyle w:val="a3"/>
            <w:noProof/>
          </w:rPr>
          <w:t>НОВОСТИ ПЕНСИОННОЙ ОТРАСЛИ</w:t>
        </w:r>
        <w:r>
          <w:rPr>
            <w:noProof/>
            <w:webHidden/>
          </w:rPr>
          <w:tab/>
        </w:r>
        <w:r>
          <w:rPr>
            <w:noProof/>
            <w:webHidden/>
          </w:rPr>
          <w:fldChar w:fldCharType="begin"/>
        </w:r>
        <w:r>
          <w:rPr>
            <w:noProof/>
            <w:webHidden/>
          </w:rPr>
          <w:instrText xml:space="preserve"> PAGEREF _Toc202946409 \h </w:instrText>
        </w:r>
        <w:r>
          <w:rPr>
            <w:noProof/>
            <w:webHidden/>
          </w:rPr>
        </w:r>
        <w:r>
          <w:rPr>
            <w:noProof/>
            <w:webHidden/>
          </w:rPr>
          <w:fldChar w:fldCharType="separate"/>
        </w:r>
        <w:r>
          <w:rPr>
            <w:noProof/>
            <w:webHidden/>
          </w:rPr>
          <w:t>13</w:t>
        </w:r>
        <w:r>
          <w:rPr>
            <w:noProof/>
            <w:webHidden/>
          </w:rPr>
          <w:fldChar w:fldCharType="end"/>
        </w:r>
      </w:hyperlink>
    </w:p>
    <w:p w14:paraId="7EC8A843" w14:textId="0E633B02"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10" w:history="1">
        <w:r w:rsidRPr="00C43BA2">
          <w:rPr>
            <w:rStyle w:val="a3"/>
            <w:noProof/>
          </w:rPr>
          <w:t>Новости отрасли НПФ</w:t>
        </w:r>
        <w:r>
          <w:rPr>
            <w:noProof/>
            <w:webHidden/>
          </w:rPr>
          <w:tab/>
        </w:r>
        <w:r>
          <w:rPr>
            <w:noProof/>
            <w:webHidden/>
          </w:rPr>
          <w:fldChar w:fldCharType="begin"/>
        </w:r>
        <w:r>
          <w:rPr>
            <w:noProof/>
            <w:webHidden/>
          </w:rPr>
          <w:instrText xml:space="preserve"> PAGEREF _Toc202946410 \h </w:instrText>
        </w:r>
        <w:r>
          <w:rPr>
            <w:noProof/>
            <w:webHidden/>
          </w:rPr>
        </w:r>
        <w:r>
          <w:rPr>
            <w:noProof/>
            <w:webHidden/>
          </w:rPr>
          <w:fldChar w:fldCharType="separate"/>
        </w:r>
        <w:r>
          <w:rPr>
            <w:noProof/>
            <w:webHidden/>
          </w:rPr>
          <w:t>13</w:t>
        </w:r>
        <w:r>
          <w:rPr>
            <w:noProof/>
            <w:webHidden/>
          </w:rPr>
          <w:fldChar w:fldCharType="end"/>
        </w:r>
      </w:hyperlink>
    </w:p>
    <w:p w14:paraId="72EC1337" w14:textId="738A69E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11" w:history="1">
        <w:r w:rsidRPr="00C43BA2">
          <w:rPr>
            <w:rStyle w:val="a3"/>
            <w:noProof/>
          </w:rPr>
          <w:t>Известия, 08.07.2025, Треть россиян откладывают деньги на непредвиденные обстоятельства</w:t>
        </w:r>
        <w:r>
          <w:rPr>
            <w:noProof/>
            <w:webHidden/>
          </w:rPr>
          <w:tab/>
        </w:r>
        <w:r>
          <w:rPr>
            <w:noProof/>
            <w:webHidden/>
          </w:rPr>
          <w:fldChar w:fldCharType="begin"/>
        </w:r>
        <w:r>
          <w:rPr>
            <w:noProof/>
            <w:webHidden/>
          </w:rPr>
          <w:instrText xml:space="preserve"> PAGEREF _Toc202946411 \h </w:instrText>
        </w:r>
        <w:r>
          <w:rPr>
            <w:noProof/>
            <w:webHidden/>
          </w:rPr>
        </w:r>
        <w:r>
          <w:rPr>
            <w:noProof/>
            <w:webHidden/>
          </w:rPr>
          <w:fldChar w:fldCharType="separate"/>
        </w:r>
        <w:r>
          <w:rPr>
            <w:noProof/>
            <w:webHidden/>
          </w:rPr>
          <w:t>13</w:t>
        </w:r>
        <w:r>
          <w:rPr>
            <w:noProof/>
            <w:webHidden/>
          </w:rPr>
          <w:fldChar w:fldCharType="end"/>
        </w:r>
      </w:hyperlink>
    </w:p>
    <w:p w14:paraId="65AA0F01" w14:textId="6BF2329E" w:rsidR="00084FA4" w:rsidRDefault="00084FA4">
      <w:pPr>
        <w:pStyle w:val="31"/>
        <w:rPr>
          <w:rFonts w:asciiTheme="minorHAnsi" w:eastAsiaTheme="minorEastAsia" w:hAnsiTheme="minorHAnsi" w:cstheme="minorBidi"/>
          <w:kern w:val="2"/>
          <w14:ligatures w14:val="standardContextual"/>
        </w:rPr>
      </w:pPr>
      <w:hyperlink w:anchor="_Toc202946412" w:history="1">
        <w:r w:rsidRPr="00C43BA2">
          <w:rPr>
            <w:rStyle w:val="a3"/>
          </w:rPr>
          <w:t>Более трети россиян (34,1%) откладывают средства на непредвиденные обстоятельства. Четверть копят на помощь детям в будущем (27%) и оплату образования себе или детям (22%). Такими данными поделились с «Известиями» компании «СберСтрахование жизни» и «СберНПФ», проведя опрос российских семей.</w:t>
        </w:r>
        <w:r>
          <w:rPr>
            <w:webHidden/>
          </w:rPr>
          <w:tab/>
        </w:r>
        <w:r>
          <w:rPr>
            <w:webHidden/>
          </w:rPr>
          <w:fldChar w:fldCharType="begin"/>
        </w:r>
        <w:r>
          <w:rPr>
            <w:webHidden/>
          </w:rPr>
          <w:instrText xml:space="preserve"> PAGEREF _Toc202946412 \h </w:instrText>
        </w:r>
        <w:r>
          <w:rPr>
            <w:webHidden/>
          </w:rPr>
        </w:r>
        <w:r>
          <w:rPr>
            <w:webHidden/>
          </w:rPr>
          <w:fldChar w:fldCharType="separate"/>
        </w:r>
        <w:r>
          <w:rPr>
            <w:webHidden/>
          </w:rPr>
          <w:t>13</w:t>
        </w:r>
        <w:r>
          <w:rPr>
            <w:webHidden/>
          </w:rPr>
          <w:fldChar w:fldCharType="end"/>
        </w:r>
      </w:hyperlink>
    </w:p>
    <w:p w14:paraId="480E741A" w14:textId="46C22612"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13" w:history="1">
        <w:r w:rsidRPr="00C43BA2">
          <w:rPr>
            <w:rStyle w:val="a3"/>
            <w:noProof/>
          </w:rPr>
          <w:t>Финансы Mail, 08.07.2025, Аналитики выявили новый тренд формирования накоплений</w:t>
        </w:r>
        <w:r>
          <w:rPr>
            <w:noProof/>
            <w:webHidden/>
          </w:rPr>
          <w:tab/>
        </w:r>
        <w:r>
          <w:rPr>
            <w:noProof/>
            <w:webHidden/>
          </w:rPr>
          <w:fldChar w:fldCharType="begin"/>
        </w:r>
        <w:r>
          <w:rPr>
            <w:noProof/>
            <w:webHidden/>
          </w:rPr>
          <w:instrText xml:space="preserve"> PAGEREF _Toc202946413 \h </w:instrText>
        </w:r>
        <w:r>
          <w:rPr>
            <w:noProof/>
            <w:webHidden/>
          </w:rPr>
        </w:r>
        <w:r>
          <w:rPr>
            <w:noProof/>
            <w:webHidden/>
          </w:rPr>
          <w:fldChar w:fldCharType="separate"/>
        </w:r>
        <w:r>
          <w:rPr>
            <w:noProof/>
            <w:webHidden/>
          </w:rPr>
          <w:t>14</w:t>
        </w:r>
        <w:r>
          <w:rPr>
            <w:noProof/>
            <w:webHidden/>
          </w:rPr>
          <w:fldChar w:fldCharType="end"/>
        </w:r>
      </w:hyperlink>
    </w:p>
    <w:p w14:paraId="6D88E202" w14:textId="7B9FBD13" w:rsidR="00084FA4" w:rsidRDefault="00084FA4">
      <w:pPr>
        <w:pStyle w:val="31"/>
        <w:rPr>
          <w:rFonts w:asciiTheme="minorHAnsi" w:eastAsiaTheme="minorEastAsia" w:hAnsiTheme="minorHAnsi" w:cstheme="minorBidi"/>
          <w:kern w:val="2"/>
          <w14:ligatures w14:val="standardContextual"/>
        </w:rPr>
      </w:pPr>
      <w:hyperlink w:anchor="_Toc202946414" w:history="1">
        <w:r w:rsidRPr="00C43BA2">
          <w:rPr>
            <w:rStyle w:val="a3"/>
          </w:rPr>
          <w:t>В преддверии Дня семьи, любви и верности дочерние компании Сбера — СберСтрахование жизни и СберНПФ — провели исследование о финансовых привычках российских семей. Опрос охватил 11 тыс. человек в 37 крупных городах страны и выявил отношение к формированию семейных накоплений.</w:t>
        </w:r>
        <w:r>
          <w:rPr>
            <w:webHidden/>
          </w:rPr>
          <w:tab/>
        </w:r>
        <w:r>
          <w:rPr>
            <w:webHidden/>
          </w:rPr>
          <w:fldChar w:fldCharType="begin"/>
        </w:r>
        <w:r>
          <w:rPr>
            <w:webHidden/>
          </w:rPr>
          <w:instrText xml:space="preserve"> PAGEREF _Toc202946414 \h </w:instrText>
        </w:r>
        <w:r>
          <w:rPr>
            <w:webHidden/>
          </w:rPr>
        </w:r>
        <w:r>
          <w:rPr>
            <w:webHidden/>
          </w:rPr>
          <w:fldChar w:fldCharType="separate"/>
        </w:r>
        <w:r>
          <w:rPr>
            <w:webHidden/>
          </w:rPr>
          <w:t>14</w:t>
        </w:r>
        <w:r>
          <w:rPr>
            <w:webHidden/>
          </w:rPr>
          <w:fldChar w:fldCharType="end"/>
        </w:r>
      </w:hyperlink>
    </w:p>
    <w:p w14:paraId="37535B64" w14:textId="48A19E26"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15" w:history="1">
        <w:r w:rsidRPr="00C43BA2">
          <w:rPr>
            <w:rStyle w:val="a3"/>
            <w:noProof/>
          </w:rPr>
          <w:t>РИАМО, 08.07.2025, Корпоративные пенсионные программы набирают популярность</w:t>
        </w:r>
        <w:r>
          <w:rPr>
            <w:noProof/>
            <w:webHidden/>
          </w:rPr>
          <w:tab/>
        </w:r>
        <w:r>
          <w:rPr>
            <w:noProof/>
            <w:webHidden/>
          </w:rPr>
          <w:fldChar w:fldCharType="begin"/>
        </w:r>
        <w:r>
          <w:rPr>
            <w:noProof/>
            <w:webHidden/>
          </w:rPr>
          <w:instrText xml:space="preserve"> PAGEREF _Toc202946415 \h </w:instrText>
        </w:r>
        <w:r>
          <w:rPr>
            <w:noProof/>
            <w:webHidden/>
          </w:rPr>
        </w:r>
        <w:r>
          <w:rPr>
            <w:noProof/>
            <w:webHidden/>
          </w:rPr>
          <w:fldChar w:fldCharType="separate"/>
        </w:r>
        <w:r>
          <w:rPr>
            <w:noProof/>
            <w:webHidden/>
          </w:rPr>
          <w:t>15</w:t>
        </w:r>
        <w:r>
          <w:rPr>
            <w:noProof/>
            <w:webHidden/>
          </w:rPr>
          <w:fldChar w:fldCharType="end"/>
        </w:r>
      </w:hyperlink>
    </w:p>
    <w:p w14:paraId="13E5DE20" w14:textId="6CAD317F" w:rsidR="00084FA4" w:rsidRDefault="00084FA4">
      <w:pPr>
        <w:pStyle w:val="31"/>
        <w:rPr>
          <w:rFonts w:asciiTheme="minorHAnsi" w:eastAsiaTheme="minorEastAsia" w:hAnsiTheme="minorHAnsi" w:cstheme="minorBidi"/>
          <w:kern w:val="2"/>
          <w14:ligatures w14:val="standardContextual"/>
        </w:rPr>
      </w:pPr>
      <w:hyperlink w:anchor="_Toc202946416" w:history="1">
        <w:r w:rsidRPr="00C43BA2">
          <w:rPr>
            <w:rStyle w:val="a3"/>
          </w:rPr>
          <w:t>За январь — июнь 2025 года россияне и их работодатели направили 2,3 млрд рублей в корпоративные пенсионные программы в СберНПФ. Это на 35% больше, чем за аналогичный период прошлого года. Программа продолжает набирать популярность как инструмент мотивации и социальной поддержки сотрудников, сообщили РИАМО в СберНПФ.</w:t>
        </w:r>
        <w:r>
          <w:rPr>
            <w:webHidden/>
          </w:rPr>
          <w:tab/>
        </w:r>
        <w:r>
          <w:rPr>
            <w:webHidden/>
          </w:rPr>
          <w:fldChar w:fldCharType="begin"/>
        </w:r>
        <w:r>
          <w:rPr>
            <w:webHidden/>
          </w:rPr>
          <w:instrText xml:space="preserve"> PAGEREF _Toc202946416 \h </w:instrText>
        </w:r>
        <w:r>
          <w:rPr>
            <w:webHidden/>
          </w:rPr>
        </w:r>
        <w:r>
          <w:rPr>
            <w:webHidden/>
          </w:rPr>
          <w:fldChar w:fldCharType="separate"/>
        </w:r>
        <w:r>
          <w:rPr>
            <w:webHidden/>
          </w:rPr>
          <w:t>15</w:t>
        </w:r>
        <w:r>
          <w:rPr>
            <w:webHidden/>
          </w:rPr>
          <w:fldChar w:fldCharType="end"/>
        </w:r>
      </w:hyperlink>
    </w:p>
    <w:p w14:paraId="74874072" w14:textId="778DF6EB"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17" w:history="1">
        <w:r w:rsidRPr="00C43BA2">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_Toc202946417 \h </w:instrText>
        </w:r>
        <w:r>
          <w:rPr>
            <w:noProof/>
            <w:webHidden/>
          </w:rPr>
        </w:r>
        <w:r>
          <w:rPr>
            <w:noProof/>
            <w:webHidden/>
          </w:rPr>
          <w:fldChar w:fldCharType="separate"/>
        </w:r>
        <w:r>
          <w:rPr>
            <w:noProof/>
            <w:webHidden/>
          </w:rPr>
          <w:t>16</w:t>
        </w:r>
        <w:r>
          <w:rPr>
            <w:noProof/>
            <w:webHidden/>
          </w:rPr>
          <w:fldChar w:fldCharType="end"/>
        </w:r>
      </w:hyperlink>
    </w:p>
    <w:p w14:paraId="03C058EB" w14:textId="58EDF0B4"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18" w:history="1">
        <w:r w:rsidRPr="00C43BA2">
          <w:rPr>
            <w:rStyle w:val="a3"/>
            <w:noProof/>
          </w:rPr>
          <w:t>СенатИнформ, 08.07.2025, В СФ предлагают прогрессивную шкалу софинансирования долгосрочных сбережений</w:t>
        </w:r>
        <w:r>
          <w:rPr>
            <w:noProof/>
            <w:webHidden/>
          </w:rPr>
          <w:tab/>
        </w:r>
        <w:r>
          <w:rPr>
            <w:noProof/>
            <w:webHidden/>
          </w:rPr>
          <w:fldChar w:fldCharType="begin"/>
        </w:r>
        <w:r>
          <w:rPr>
            <w:noProof/>
            <w:webHidden/>
          </w:rPr>
          <w:instrText xml:space="preserve"> PAGEREF _Toc202946418 \h </w:instrText>
        </w:r>
        <w:r>
          <w:rPr>
            <w:noProof/>
            <w:webHidden/>
          </w:rPr>
        </w:r>
        <w:r>
          <w:rPr>
            <w:noProof/>
            <w:webHidden/>
          </w:rPr>
          <w:fldChar w:fldCharType="separate"/>
        </w:r>
        <w:r>
          <w:rPr>
            <w:noProof/>
            <w:webHidden/>
          </w:rPr>
          <w:t>16</w:t>
        </w:r>
        <w:r>
          <w:rPr>
            <w:noProof/>
            <w:webHidden/>
          </w:rPr>
          <w:fldChar w:fldCharType="end"/>
        </w:r>
      </w:hyperlink>
    </w:p>
    <w:p w14:paraId="051FDA75" w14:textId="73672BFC" w:rsidR="00084FA4" w:rsidRDefault="00084FA4">
      <w:pPr>
        <w:pStyle w:val="31"/>
        <w:rPr>
          <w:rFonts w:asciiTheme="minorHAnsi" w:eastAsiaTheme="minorEastAsia" w:hAnsiTheme="minorHAnsi" w:cstheme="minorBidi"/>
          <w:kern w:val="2"/>
          <w14:ligatures w14:val="standardContextual"/>
        </w:rPr>
      </w:pPr>
      <w:hyperlink w:anchor="_Toc202946419" w:history="1">
        <w:r w:rsidRPr="00C43BA2">
          <w:rPr>
            <w:rStyle w:val="a3"/>
          </w:rPr>
          <w:t>Для того, чтобы вовлечь больше российских семей в программу долгосрочных сбережений (ПДС), важно предложить ощутимые и адресные стимулы. В частности, стоит ввести прогрессивную шкалу государственного софинансирования вкладов в зависимости от числа детей: чем больше их в семье, тем выше размер софинансирования. Такое предложение в разговоре с «СенатИнформ» озвучила член Комитета СФ по аграрно-продовольственной политике и природопользованию Ольга Епифанова.</w:t>
        </w:r>
        <w:r>
          <w:rPr>
            <w:webHidden/>
          </w:rPr>
          <w:tab/>
        </w:r>
        <w:r>
          <w:rPr>
            <w:webHidden/>
          </w:rPr>
          <w:fldChar w:fldCharType="begin"/>
        </w:r>
        <w:r>
          <w:rPr>
            <w:webHidden/>
          </w:rPr>
          <w:instrText xml:space="preserve"> PAGEREF _Toc202946419 \h </w:instrText>
        </w:r>
        <w:r>
          <w:rPr>
            <w:webHidden/>
          </w:rPr>
        </w:r>
        <w:r>
          <w:rPr>
            <w:webHidden/>
          </w:rPr>
          <w:fldChar w:fldCharType="separate"/>
        </w:r>
        <w:r>
          <w:rPr>
            <w:webHidden/>
          </w:rPr>
          <w:t>16</w:t>
        </w:r>
        <w:r>
          <w:rPr>
            <w:webHidden/>
          </w:rPr>
          <w:fldChar w:fldCharType="end"/>
        </w:r>
      </w:hyperlink>
    </w:p>
    <w:p w14:paraId="320C7EFD" w14:textId="5F8EA577"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20" w:history="1">
        <w:r w:rsidRPr="00C43BA2">
          <w:rPr>
            <w:rStyle w:val="a3"/>
            <w:noProof/>
          </w:rPr>
          <w:t>minfin.gov.ru, 08.07.2025, Программа долгосрочных сбережений помогает развивать финансовую культуру</w:t>
        </w:r>
        <w:r>
          <w:rPr>
            <w:noProof/>
            <w:webHidden/>
          </w:rPr>
          <w:tab/>
        </w:r>
        <w:r>
          <w:rPr>
            <w:noProof/>
            <w:webHidden/>
          </w:rPr>
          <w:fldChar w:fldCharType="begin"/>
        </w:r>
        <w:r>
          <w:rPr>
            <w:noProof/>
            <w:webHidden/>
          </w:rPr>
          <w:instrText xml:space="preserve"> PAGEREF _Toc202946420 \h </w:instrText>
        </w:r>
        <w:r>
          <w:rPr>
            <w:noProof/>
            <w:webHidden/>
          </w:rPr>
        </w:r>
        <w:r>
          <w:rPr>
            <w:noProof/>
            <w:webHidden/>
          </w:rPr>
          <w:fldChar w:fldCharType="separate"/>
        </w:r>
        <w:r>
          <w:rPr>
            <w:noProof/>
            <w:webHidden/>
          </w:rPr>
          <w:t>17</w:t>
        </w:r>
        <w:r>
          <w:rPr>
            <w:noProof/>
            <w:webHidden/>
          </w:rPr>
          <w:fldChar w:fldCharType="end"/>
        </w:r>
      </w:hyperlink>
    </w:p>
    <w:p w14:paraId="24708A80" w14:textId="78AB99EB" w:rsidR="00084FA4" w:rsidRDefault="00084FA4">
      <w:pPr>
        <w:pStyle w:val="31"/>
        <w:rPr>
          <w:rFonts w:asciiTheme="minorHAnsi" w:eastAsiaTheme="minorEastAsia" w:hAnsiTheme="minorHAnsi" w:cstheme="minorBidi"/>
          <w:kern w:val="2"/>
          <w14:ligatures w14:val="standardContextual"/>
        </w:rPr>
      </w:pPr>
      <w:hyperlink w:anchor="_Toc202946421" w:history="1">
        <w:r w:rsidRPr="00C43BA2">
          <w:rPr>
            <w:rStyle w:val="a3"/>
          </w:rPr>
          <w:t>Об этом рассказала Наталия Каменская, начальник отдела Департамента финансовой политики Минфина России, на межрегиональной секции Всероссийской конференции в Челябинске. Конференция посвящена развитию финансовой культуры малого и среднего бизнеса, а также повышению финансовой грамотности начинающих предпринимателей.</w:t>
        </w:r>
        <w:r>
          <w:rPr>
            <w:webHidden/>
          </w:rPr>
          <w:tab/>
        </w:r>
        <w:r>
          <w:rPr>
            <w:webHidden/>
          </w:rPr>
          <w:fldChar w:fldCharType="begin"/>
        </w:r>
        <w:r>
          <w:rPr>
            <w:webHidden/>
          </w:rPr>
          <w:instrText xml:space="preserve"> PAGEREF _Toc202946421 \h </w:instrText>
        </w:r>
        <w:r>
          <w:rPr>
            <w:webHidden/>
          </w:rPr>
        </w:r>
        <w:r>
          <w:rPr>
            <w:webHidden/>
          </w:rPr>
          <w:fldChar w:fldCharType="separate"/>
        </w:r>
        <w:r>
          <w:rPr>
            <w:webHidden/>
          </w:rPr>
          <w:t>17</w:t>
        </w:r>
        <w:r>
          <w:rPr>
            <w:webHidden/>
          </w:rPr>
          <w:fldChar w:fldCharType="end"/>
        </w:r>
      </w:hyperlink>
    </w:p>
    <w:p w14:paraId="0C7E1B22" w14:textId="38B7BE34"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22" w:history="1">
        <w:r w:rsidRPr="00C43BA2">
          <w:rPr>
            <w:rStyle w:val="a3"/>
            <w:noProof/>
          </w:rPr>
          <w:t>RT, 09.07.2025, Россиянам раскрыли, куда выгодно перевести средства накопительной пенсии</w:t>
        </w:r>
        <w:r>
          <w:rPr>
            <w:noProof/>
            <w:webHidden/>
          </w:rPr>
          <w:tab/>
        </w:r>
        <w:r>
          <w:rPr>
            <w:noProof/>
            <w:webHidden/>
          </w:rPr>
          <w:fldChar w:fldCharType="begin"/>
        </w:r>
        <w:r>
          <w:rPr>
            <w:noProof/>
            <w:webHidden/>
          </w:rPr>
          <w:instrText xml:space="preserve"> PAGEREF _Toc202946422 \h </w:instrText>
        </w:r>
        <w:r>
          <w:rPr>
            <w:noProof/>
            <w:webHidden/>
          </w:rPr>
        </w:r>
        <w:r>
          <w:rPr>
            <w:noProof/>
            <w:webHidden/>
          </w:rPr>
          <w:fldChar w:fldCharType="separate"/>
        </w:r>
        <w:r>
          <w:rPr>
            <w:noProof/>
            <w:webHidden/>
          </w:rPr>
          <w:t>17</w:t>
        </w:r>
        <w:r>
          <w:rPr>
            <w:noProof/>
            <w:webHidden/>
          </w:rPr>
          <w:fldChar w:fldCharType="end"/>
        </w:r>
      </w:hyperlink>
    </w:p>
    <w:p w14:paraId="5CE39787" w14:textId="71C18E2A" w:rsidR="00084FA4" w:rsidRDefault="00084FA4">
      <w:pPr>
        <w:pStyle w:val="31"/>
        <w:rPr>
          <w:rFonts w:asciiTheme="minorHAnsi" w:eastAsiaTheme="minorEastAsia" w:hAnsiTheme="minorHAnsi" w:cstheme="minorBidi"/>
          <w:kern w:val="2"/>
          <w14:ligatures w14:val="standardContextual"/>
        </w:rPr>
      </w:pPr>
      <w:hyperlink w:anchor="_Toc202946423" w:history="1">
        <w:r w:rsidRPr="00C43BA2">
          <w:rPr>
            <w:rStyle w:val="a3"/>
          </w:rPr>
          <w:t>Программа долгосрочных сбережений (ПДС) становится популярной, в ней граждан привлекает возможность забрать деньги через 15 лет участия независимо от возраста, объяснил в беседе с RT депутат Госдумы, член комитета Госдумы по малому и среднему предпринимательству Алексей Говырин.</w:t>
        </w:r>
        <w:r>
          <w:rPr>
            <w:webHidden/>
          </w:rPr>
          <w:tab/>
        </w:r>
        <w:r>
          <w:rPr>
            <w:webHidden/>
          </w:rPr>
          <w:fldChar w:fldCharType="begin"/>
        </w:r>
        <w:r>
          <w:rPr>
            <w:webHidden/>
          </w:rPr>
          <w:instrText xml:space="preserve"> PAGEREF _Toc202946423 \h </w:instrText>
        </w:r>
        <w:r>
          <w:rPr>
            <w:webHidden/>
          </w:rPr>
        </w:r>
        <w:r>
          <w:rPr>
            <w:webHidden/>
          </w:rPr>
          <w:fldChar w:fldCharType="separate"/>
        </w:r>
        <w:r>
          <w:rPr>
            <w:webHidden/>
          </w:rPr>
          <w:t>17</w:t>
        </w:r>
        <w:r>
          <w:rPr>
            <w:webHidden/>
          </w:rPr>
          <w:fldChar w:fldCharType="end"/>
        </w:r>
      </w:hyperlink>
    </w:p>
    <w:p w14:paraId="22390E61" w14:textId="7778B8F5"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24" w:history="1">
        <w:r w:rsidRPr="00C43BA2">
          <w:rPr>
            <w:rStyle w:val="a3"/>
            <w:noProof/>
          </w:rPr>
          <w:t>Банковское дело, 08.07.2025, Эксперт Дмитрий Ключник рассказал, как в России популяризировать корпоративные пенсионные программы</w:t>
        </w:r>
        <w:r>
          <w:rPr>
            <w:noProof/>
            <w:webHidden/>
          </w:rPr>
          <w:tab/>
        </w:r>
        <w:r>
          <w:rPr>
            <w:noProof/>
            <w:webHidden/>
          </w:rPr>
          <w:fldChar w:fldCharType="begin"/>
        </w:r>
        <w:r>
          <w:rPr>
            <w:noProof/>
            <w:webHidden/>
          </w:rPr>
          <w:instrText xml:space="preserve"> PAGEREF _Toc202946424 \h </w:instrText>
        </w:r>
        <w:r>
          <w:rPr>
            <w:noProof/>
            <w:webHidden/>
          </w:rPr>
        </w:r>
        <w:r>
          <w:rPr>
            <w:noProof/>
            <w:webHidden/>
          </w:rPr>
          <w:fldChar w:fldCharType="separate"/>
        </w:r>
        <w:r>
          <w:rPr>
            <w:noProof/>
            <w:webHidden/>
          </w:rPr>
          <w:t>19</w:t>
        </w:r>
        <w:r>
          <w:rPr>
            <w:noProof/>
            <w:webHidden/>
          </w:rPr>
          <w:fldChar w:fldCharType="end"/>
        </w:r>
      </w:hyperlink>
    </w:p>
    <w:p w14:paraId="01E96E24" w14:textId="0EEC8440" w:rsidR="00084FA4" w:rsidRDefault="00084FA4">
      <w:pPr>
        <w:pStyle w:val="31"/>
        <w:rPr>
          <w:rFonts w:asciiTheme="minorHAnsi" w:eastAsiaTheme="minorEastAsia" w:hAnsiTheme="minorHAnsi" w:cstheme="minorBidi"/>
          <w:kern w:val="2"/>
          <w14:ligatures w14:val="standardContextual"/>
        </w:rPr>
      </w:pPr>
      <w:hyperlink w:anchor="_Toc202946425" w:history="1">
        <w:r w:rsidRPr="00C43BA2">
          <w:rPr>
            <w:rStyle w:val="a3"/>
          </w:rPr>
          <w:t>На 12-м финансовом онлайн-марафоне Finversia 2025 генеральный директор НПФ «Достойное БУДУЩЕЕ» Дмитрий Ключник представил доклад «Стратегическое значение долгосрочных сбережений». Эксперт обозначил основные вызовы и пути трансформации пенсионной системы России, опираясь на опыт ведущих стран мира и результаты анализа российского рынка. По его мнению, в формировании устойчивости отечественной экономики может сыграть значительную роль развитие корпоративных пенсионных программ.</w:t>
        </w:r>
        <w:r>
          <w:rPr>
            <w:webHidden/>
          </w:rPr>
          <w:tab/>
        </w:r>
        <w:r>
          <w:rPr>
            <w:webHidden/>
          </w:rPr>
          <w:fldChar w:fldCharType="begin"/>
        </w:r>
        <w:r>
          <w:rPr>
            <w:webHidden/>
          </w:rPr>
          <w:instrText xml:space="preserve"> PAGEREF _Toc202946425 \h </w:instrText>
        </w:r>
        <w:r>
          <w:rPr>
            <w:webHidden/>
          </w:rPr>
        </w:r>
        <w:r>
          <w:rPr>
            <w:webHidden/>
          </w:rPr>
          <w:fldChar w:fldCharType="separate"/>
        </w:r>
        <w:r>
          <w:rPr>
            <w:webHidden/>
          </w:rPr>
          <w:t>19</w:t>
        </w:r>
        <w:r>
          <w:rPr>
            <w:webHidden/>
          </w:rPr>
          <w:fldChar w:fldCharType="end"/>
        </w:r>
      </w:hyperlink>
    </w:p>
    <w:p w14:paraId="733318D1" w14:textId="10B04AE7"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26" w:history="1">
        <w:r w:rsidRPr="00C43BA2">
          <w:rPr>
            <w:rStyle w:val="a3"/>
            <w:noProof/>
          </w:rPr>
          <w:t>Ведомости, 08.07.2025, Эксперты НПФ «БУДУЩЕЕ» рассказали о способах обеспечить достойную пенсию</w:t>
        </w:r>
        <w:r>
          <w:rPr>
            <w:noProof/>
            <w:webHidden/>
          </w:rPr>
          <w:tab/>
        </w:r>
        <w:r>
          <w:rPr>
            <w:noProof/>
            <w:webHidden/>
          </w:rPr>
          <w:fldChar w:fldCharType="begin"/>
        </w:r>
        <w:r>
          <w:rPr>
            <w:noProof/>
            <w:webHidden/>
          </w:rPr>
          <w:instrText xml:space="preserve"> PAGEREF _Toc202946426 \h </w:instrText>
        </w:r>
        <w:r>
          <w:rPr>
            <w:noProof/>
            <w:webHidden/>
          </w:rPr>
        </w:r>
        <w:r>
          <w:rPr>
            <w:noProof/>
            <w:webHidden/>
          </w:rPr>
          <w:fldChar w:fldCharType="separate"/>
        </w:r>
        <w:r>
          <w:rPr>
            <w:noProof/>
            <w:webHidden/>
          </w:rPr>
          <w:t>21</w:t>
        </w:r>
        <w:r>
          <w:rPr>
            <w:noProof/>
            <w:webHidden/>
          </w:rPr>
          <w:fldChar w:fldCharType="end"/>
        </w:r>
      </w:hyperlink>
    </w:p>
    <w:p w14:paraId="0A4BFD8C" w14:textId="7A302669" w:rsidR="00084FA4" w:rsidRDefault="00084FA4">
      <w:pPr>
        <w:pStyle w:val="31"/>
        <w:rPr>
          <w:rFonts w:asciiTheme="minorHAnsi" w:eastAsiaTheme="minorEastAsia" w:hAnsiTheme="minorHAnsi" w:cstheme="minorBidi"/>
          <w:kern w:val="2"/>
          <w14:ligatures w14:val="standardContextual"/>
        </w:rPr>
      </w:pPr>
      <w:hyperlink w:anchor="_Toc202946427" w:history="1">
        <w:r w:rsidRPr="00C43BA2">
          <w:rPr>
            <w:rStyle w:val="a3"/>
          </w:rPr>
          <w:t>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w:t>
        </w:r>
        <w:r>
          <w:rPr>
            <w:webHidden/>
          </w:rPr>
          <w:tab/>
        </w:r>
        <w:r>
          <w:rPr>
            <w:webHidden/>
          </w:rPr>
          <w:fldChar w:fldCharType="begin"/>
        </w:r>
        <w:r>
          <w:rPr>
            <w:webHidden/>
          </w:rPr>
          <w:instrText xml:space="preserve"> PAGEREF _Toc202946427 \h </w:instrText>
        </w:r>
        <w:r>
          <w:rPr>
            <w:webHidden/>
          </w:rPr>
        </w:r>
        <w:r>
          <w:rPr>
            <w:webHidden/>
          </w:rPr>
          <w:fldChar w:fldCharType="separate"/>
        </w:r>
        <w:r>
          <w:rPr>
            <w:webHidden/>
          </w:rPr>
          <w:t>21</w:t>
        </w:r>
        <w:r>
          <w:rPr>
            <w:webHidden/>
          </w:rPr>
          <w:fldChar w:fldCharType="end"/>
        </w:r>
      </w:hyperlink>
    </w:p>
    <w:p w14:paraId="204A9264" w14:textId="0BECE580"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28" w:history="1">
        <w:r w:rsidRPr="00C43BA2">
          <w:rPr>
            <w:rStyle w:val="a3"/>
            <w:noProof/>
          </w:rPr>
          <w:t>Экология Севера, 08.07.2025, Откладываю по чуть-чуть - и вот что накопилось: новый тренд захватывает Россию</w:t>
        </w:r>
        <w:r>
          <w:rPr>
            <w:noProof/>
            <w:webHidden/>
          </w:rPr>
          <w:tab/>
        </w:r>
        <w:r>
          <w:rPr>
            <w:noProof/>
            <w:webHidden/>
          </w:rPr>
          <w:fldChar w:fldCharType="begin"/>
        </w:r>
        <w:r>
          <w:rPr>
            <w:noProof/>
            <w:webHidden/>
          </w:rPr>
          <w:instrText xml:space="preserve"> PAGEREF _Toc202946428 \h </w:instrText>
        </w:r>
        <w:r>
          <w:rPr>
            <w:noProof/>
            <w:webHidden/>
          </w:rPr>
        </w:r>
        <w:r>
          <w:rPr>
            <w:noProof/>
            <w:webHidden/>
          </w:rPr>
          <w:fldChar w:fldCharType="separate"/>
        </w:r>
        <w:r>
          <w:rPr>
            <w:noProof/>
            <w:webHidden/>
          </w:rPr>
          <w:t>22</w:t>
        </w:r>
        <w:r>
          <w:rPr>
            <w:noProof/>
            <w:webHidden/>
          </w:rPr>
          <w:fldChar w:fldCharType="end"/>
        </w:r>
      </w:hyperlink>
    </w:p>
    <w:p w14:paraId="67DED873" w14:textId="4DEA763E" w:rsidR="00084FA4" w:rsidRDefault="00084FA4">
      <w:pPr>
        <w:pStyle w:val="31"/>
        <w:rPr>
          <w:rFonts w:asciiTheme="minorHAnsi" w:eastAsiaTheme="minorEastAsia" w:hAnsiTheme="minorHAnsi" w:cstheme="minorBidi"/>
          <w:kern w:val="2"/>
          <w14:ligatures w14:val="standardContextual"/>
        </w:rPr>
      </w:pPr>
      <w:hyperlink w:anchor="_Toc202946429" w:history="1">
        <w:r w:rsidRPr="00C43BA2">
          <w:rPr>
            <w:rStyle w:val="a3"/>
          </w:rPr>
          <w:t>Откладывать стало не просто нормой - это постепенно превращается в устойчивую привычку российских семей. Более 60% домохозяйств стараются формировать накопления, и что особенно интересно - всё больше россиян делают это регулярно. Такой тренд говорит о растущей финансовой зрелости и желании обеспечить себе подушку безопасности.</w:t>
        </w:r>
        <w:r>
          <w:rPr>
            <w:webHidden/>
          </w:rPr>
          <w:tab/>
        </w:r>
        <w:r>
          <w:rPr>
            <w:webHidden/>
          </w:rPr>
          <w:fldChar w:fldCharType="begin"/>
        </w:r>
        <w:r>
          <w:rPr>
            <w:webHidden/>
          </w:rPr>
          <w:instrText xml:space="preserve"> PAGEREF _Toc202946429 \h </w:instrText>
        </w:r>
        <w:r>
          <w:rPr>
            <w:webHidden/>
          </w:rPr>
        </w:r>
        <w:r>
          <w:rPr>
            <w:webHidden/>
          </w:rPr>
          <w:fldChar w:fldCharType="separate"/>
        </w:r>
        <w:r>
          <w:rPr>
            <w:webHidden/>
          </w:rPr>
          <w:t>22</w:t>
        </w:r>
        <w:r>
          <w:rPr>
            <w:webHidden/>
          </w:rPr>
          <w:fldChar w:fldCharType="end"/>
        </w:r>
      </w:hyperlink>
    </w:p>
    <w:p w14:paraId="6B22909C" w14:textId="0C4AD49B"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30" w:history="1">
        <w:r w:rsidRPr="00C43BA2">
          <w:rPr>
            <w:rStyle w:val="a3"/>
            <w:noProof/>
          </w:rPr>
          <w:t>Национальные проекты России, 08.07.2025, Программа долгосрочных сбережений охватила свыше 91 тысячи жителей Кузбасса</w:t>
        </w:r>
        <w:r>
          <w:rPr>
            <w:noProof/>
            <w:webHidden/>
          </w:rPr>
          <w:tab/>
        </w:r>
        <w:r>
          <w:rPr>
            <w:noProof/>
            <w:webHidden/>
          </w:rPr>
          <w:fldChar w:fldCharType="begin"/>
        </w:r>
        <w:r>
          <w:rPr>
            <w:noProof/>
            <w:webHidden/>
          </w:rPr>
          <w:instrText xml:space="preserve"> PAGEREF _Toc202946430 \h </w:instrText>
        </w:r>
        <w:r>
          <w:rPr>
            <w:noProof/>
            <w:webHidden/>
          </w:rPr>
        </w:r>
        <w:r>
          <w:rPr>
            <w:noProof/>
            <w:webHidden/>
          </w:rPr>
          <w:fldChar w:fldCharType="separate"/>
        </w:r>
        <w:r>
          <w:rPr>
            <w:noProof/>
            <w:webHidden/>
          </w:rPr>
          <w:t>24</w:t>
        </w:r>
        <w:r>
          <w:rPr>
            <w:noProof/>
            <w:webHidden/>
          </w:rPr>
          <w:fldChar w:fldCharType="end"/>
        </w:r>
      </w:hyperlink>
    </w:p>
    <w:p w14:paraId="2812B2E6" w14:textId="5F5C8A29" w:rsidR="00084FA4" w:rsidRDefault="00084FA4">
      <w:pPr>
        <w:pStyle w:val="31"/>
        <w:rPr>
          <w:rFonts w:asciiTheme="minorHAnsi" w:eastAsiaTheme="minorEastAsia" w:hAnsiTheme="minorHAnsi" w:cstheme="minorBidi"/>
          <w:kern w:val="2"/>
          <w14:ligatures w14:val="standardContextual"/>
        </w:rPr>
      </w:pPr>
      <w:hyperlink w:anchor="_Toc202946431" w:history="1">
        <w:r w:rsidRPr="00C43BA2">
          <w:rPr>
            <w:rStyle w:val="a3"/>
          </w:rPr>
          <w:t>Программа долгосрочных сбережений привлекла 91,2 тыс. жителей Кузбасса. С 2025 года она реализуется в соответствии с целями нацпроекта «Эффективная и конкурентная экономика», сообщили в министерстве финансов региона.</w:t>
        </w:r>
        <w:r>
          <w:rPr>
            <w:webHidden/>
          </w:rPr>
          <w:tab/>
        </w:r>
        <w:r>
          <w:rPr>
            <w:webHidden/>
          </w:rPr>
          <w:fldChar w:fldCharType="begin"/>
        </w:r>
        <w:r>
          <w:rPr>
            <w:webHidden/>
          </w:rPr>
          <w:instrText xml:space="preserve"> PAGEREF _Toc202946431 \h </w:instrText>
        </w:r>
        <w:r>
          <w:rPr>
            <w:webHidden/>
          </w:rPr>
        </w:r>
        <w:r>
          <w:rPr>
            <w:webHidden/>
          </w:rPr>
          <w:fldChar w:fldCharType="separate"/>
        </w:r>
        <w:r>
          <w:rPr>
            <w:webHidden/>
          </w:rPr>
          <w:t>24</w:t>
        </w:r>
        <w:r>
          <w:rPr>
            <w:webHidden/>
          </w:rPr>
          <w:fldChar w:fldCharType="end"/>
        </w:r>
      </w:hyperlink>
    </w:p>
    <w:p w14:paraId="7065EFB4" w14:textId="6EB74B24"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32" w:history="1">
        <w:r w:rsidRPr="00C43BA2">
          <w:rPr>
            <w:rStyle w:val="a3"/>
            <w:noProof/>
          </w:rPr>
          <w:t>Привет Ростов, 08.07.2025, Сбер выяснил, на что копят ростовские семьи</w:t>
        </w:r>
        <w:r>
          <w:rPr>
            <w:noProof/>
            <w:webHidden/>
          </w:rPr>
          <w:tab/>
        </w:r>
        <w:r>
          <w:rPr>
            <w:noProof/>
            <w:webHidden/>
          </w:rPr>
          <w:fldChar w:fldCharType="begin"/>
        </w:r>
        <w:r>
          <w:rPr>
            <w:noProof/>
            <w:webHidden/>
          </w:rPr>
          <w:instrText xml:space="preserve"> PAGEREF _Toc202946432 \h </w:instrText>
        </w:r>
        <w:r>
          <w:rPr>
            <w:noProof/>
            <w:webHidden/>
          </w:rPr>
        </w:r>
        <w:r>
          <w:rPr>
            <w:noProof/>
            <w:webHidden/>
          </w:rPr>
          <w:fldChar w:fldCharType="separate"/>
        </w:r>
        <w:r>
          <w:rPr>
            <w:noProof/>
            <w:webHidden/>
          </w:rPr>
          <w:t>25</w:t>
        </w:r>
        <w:r>
          <w:rPr>
            <w:noProof/>
            <w:webHidden/>
          </w:rPr>
          <w:fldChar w:fldCharType="end"/>
        </w:r>
      </w:hyperlink>
    </w:p>
    <w:p w14:paraId="11A9B78B" w14:textId="5FBFBEE7" w:rsidR="00084FA4" w:rsidRDefault="00084FA4">
      <w:pPr>
        <w:pStyle w:val="31"/>
        <w:rPr>
          <w:rFonts w:asciiTheme="minorHAnsi" w:eastAsiaTheme="minorEastAsia" w:hAnsiTheme="minorHAnsi" w:cstheme="minorBidi"/>
          <w:kern w:val="2"/>
          <w14:ligatures w14:val="standardContextual"/>
        </w:rPr>
      </w:pPr>
      <w:hyperlink w:anchor="_Toc202946433" w:history="1">
        <w:r w:rsidRPr="00C43BA2">
          <w:rPr>
            <w:rStyle w:val="a3"/>
          </w:rPr>
          <w:t>В преддверии Дня семьи, любви и верности аналитики Сбера провели исследование о финансовых привычках ростовских семей. Оно охватило 37 российских городов с населением свыше 500 тысяч человек. Всего в опросе приняли участие 11 тысяч человек.</w:t>
        </w:r>
        <w:r>
          <w:rPr>
            <w:webHidden/>
          </w:rPr>
          <w:tab/>
        </w:r>
        <w:r>
          <w:rPr>
            <w:webHidden/>
          </w:rPr>
          <w:fldChar w:fldCharType="begin"/>
        </w:r>
        <w:r>
          <w:rPr>
            <w:webHidden/>
          </w:rPr>
          <w:instrText xml:space="preserve"> PAGEREF _Toc202946433 \h </w:instrText>
        </w:r>
        <w:r>
          <w:rPr>
            <w:webHidden/>
          </w:rPr>
        </w:r>
        <w:r>
          <w:rPr>
            <w:webHidden/>
          </w:rPr>
          <w:fldChar w:fldCharType="separate"/>
        </w:r>
        <w:r>
          <w:rPr>
            <w:webHidden/>
          </w:rPr>
          <w:t>25</w:t>
        </w:r>
        <w:r>
          <w:rPr>
            <w:webHidden/>
          </w:rPr>
          <w:fldChar w:fldCharType="end"/>
        </w:r>
      </w:hyperlink>
    </w:p>
    <w:p w14:paraId="36F2F962" w14:textId="0984C361"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34" w:history="1">
        <w:r w:rsidRPr="00C43BA2">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_Toc202946434 \h </w:instrText>
        </w:r>
        <w:r>
          <w:rPr>
            <w:noProof/>
            <w:webHidden/>
          </w:rPr>
        </w:r>
        <w:r>
          <w:rPr>
            <w:noProof/>
            <w:webHidden/>
          </w:rPr>
          <w:fldChar w:fldCharType="separate"/>
        </w:r>
        <w:r>
          <w:rPr>
            <w:noProof/>
            <w:webHidden/>
          </w:rPr>
          <w:t>26</w:t>
        </w:r>
        <w:r>
          <w:rPr>
            <w:noProof/>
            <w:webHidden/>
          </w:rPr>
          <w:fldChar w:fldCharType="end"/>
        </w:r>
      </w:hyperlink>
    </w:p>
    <w:p w14:paraId="2255ECAF" w14:textId="7AD571E1"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35" w:history="1">
        <w:r w:rsidRPr="00C43BA2">
          <w:rPr>
            <w:rStyle w:val="a3"/>
            <w:noProof/>
          </w:rPr>
          <w:t>ПРАЙМ, 09.07.2025, Россиянам объяснили, как забрать накопительную часть пенсии</w:t>
        </w:r>
        <w:r>
          <w:rPr>
            <w:noProof/>
            <w:webHidden/>
          </w:rPr>
          <w:tab/>
        </w:r>
        <w:r>
          <w:rPr>
            <w:noProof/>
            <w:webHidden/>
          </w:rPr>
          <w:fldChar w:fldCharType="begin"/>
        </w:r>
        <w:r>
          <w:rPr>
            <w:noProof/>
            <w:webHidden/>
          </w:rPr>
          <w:instrText xml:space="preserve"> PAGEREF _Toc202946435 \h </w:instrText>
        </w:r>
        <w:r>
          <w:rPr>
            <w:noProof/>
            <w:webHidden/>
          </w:rPr>
        </w:r>
        <w:r>
          <w:rPr>
            <w:noProof/>
            <w:webHidden/>
          </w:rPr>
          <w:fldChar w:fldCharType="separate"/>
        </w:r>
        <w:r>
          <w:rPr>
            <w:noProof/>
            <w:webHidden/>
          </w:rPr>
          <w:t>26</w:t>
        </w:r>
        <w:r>
          <w:rPr>
            <w:noProof/>
            <w:webHidden/>
          </w:rPr>
          <w:fldChar w:fldCharType="end"/>
        </w:r>
      </w:hyperlink>
    </w:p>
    <w:p w14:paraId="5565C55F" w14:textId="3F3C4489" w:rsidR="00084FA4" w:rsidRDefault="00084FA4">
      <w:pPr>
        <w:pStyle w:val="31"/>
        <w:rPr>
          <w:rFonts w:asciiTheme="minorHAnsi" w:eastAsiaTheme="minorEastAsia" w:hAnsiTheme="minorHAnsi" w:cstheme="minorBidi"/>
          <w:kern w:val="2"/>
          <w14:ligatures w14:val="standardContextual"/>
        </w:rPr>
      </w:pPr>
      <w:hyperlink w:anchor="_Toc202946436" w:history="1">
        <w:r w:rsidRPr="00C43BA2">
          <w:rPr>
            <w:rStyle w:val="a3"/>
          </w:rPr>
          <w:t>У россиян есть возможность забрать накопительную часть пенсии. Это могут сделать мужчины в возрасте от 60 лет и женщины от 55 лет. Подробности агентству "Прайм" рассказал кандидат экономических наук, доцент экономического факультета РУДН Андрей Гиринский.</w:t>
        </w:r>
        <w:r>
          <w:rPr>
            <w:webHidden/>
          </w:rPr>
          <w:tab/>
        </w:r>
        <w:r>
          <w:rPr>
            <w:webHidden/>
          </w:rPr>
          <w:fldChar w:fldCharType="begin"/>
        </w:r>
        <w:r>
          <w:rPr>
            <w:webHidden/>
          </w:rPr>
          <w:instrText xml:space="preserve"> PAGEREF _Toc202946436 \h </w:instrText>
        </w:r>
        <w:r>
          <w:rPr>
            <w:webHidden/>
          </w:rPr>
        </w:r>
        <w:r>
          <w:rPr>
            <w:webHidden/>
          </w:rPr>
          <w:fldChar w:fldCharType="separate"/>
        </w:r>
        <w:r>
          <w:rPr>
            <w:webHidden/>
          </w:rPr>
          <w:t>26</w:t>
        </w:r>
        <w:r>
          <w:rPr>
            <w:webHidden/>
          </w:rPr>
          <w:fldChar w:fldCharType="end"/>
        </w:r>
      </w:hyperlink>
    </w:p>
    <w:p w14:paraId="3C51B883" w14:textId="4D045E43"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37" w:history="1">
        <w:r w:rsidRPr="00C43BA2">
          <w:rPr>
            <w:rStyle w:val="a3"/>
            <w:noProof/>
          </w:rPr>
          <w:t>РИА Новости, 09.07.2025, Стало известно число россиян, у которых формируется страховая пенсия</w:t>
        </w:r>
        <w:r>
          <w:rPr>
            <w:noProof/>
            <w:webHidden/>
          </w:rPr>
          <w:tab/>
        </w:r>
        <w:r>
          <w:rPr>
            <w:noProof/>
            <w:webHidden/>
          </w:rPr>
          <w:fldChar w:fldCharType="begin"/>
        </w:r>
        <w:r>
          <w:rPr>
            <w:noProof/>
            <w:webHidden/>
          </w:rPr>
          <w:instrText xml:space="preserve"> PAGEREF _Toc202946437 \h </w:instrText>
        </w:r>
        <w:r>
          <w:rPr>
            <w:noProof/>
            <w:webHidden/>
          </w:rPr>
        </w:r>
        <w:r>
          <w:rPr>
            <w:noProof/>
            <w:webHidden/>
          </w:rPr>
          <w:fldChar w:fldCharType="separate"/>
        </w:r>
        <w:r>
          <w:rPr>
            <w:noProof/>
            <w:webHidden/>
          </w:rPr>
          <w:t>26</w:t>
        </w:r>
        <w:r>
          <w:rPr>
            <w:noProof/>
            <w:webHidden/>
          </w:rPr>
          <w:fldChar w:fldCharType="end"/>
        </w:r>
      </w:hyperlink>
    </w:p>
    <w:p w14:paraId="26203BC1" w14:textId="2ED098B3" w:rsidR="00084FA4" w:rsidRDefault="00084FA4">
      <w:pPr>
        <w:pStyle w:val="31"/>
        <w:rPr>
          <w:rFonts w:asciiTheme="minorHAnsi" w:eastAsiaTheme="minorEastAsia" w:hAnsiTheme="minorHAnsi" w:cstheme="minorBidi"/>
          <w:kern w:val="2"/>
          <w14:ligatures w14:val="standardContextual"/>
        </w:rPr>
      </w:pPr>
      <w:hyperlink w:anchor="_Toc202946438" w:history="1">
        <w:r w:rsidRPr="00C43BA2">
          <w:rPr>
            <w:rStyle w:val="a3"/>
          </w:rPr>
          <w:t>Страховая пенсия формируется более чем у 60 миллионов граждан России, следует из данных Социального фонда РФ, которые есть в распоряжении РИА Новости.</w:t>
        </w:r>
        <w:r>
          <w:rPr>
            <w:webHidden/>
          </w:rPr>
          <w:tab/>
        </w:r>
        <w:r>
          <w:rPr>
            <w:webHidden/>
          </w:rPr>
          <w:fldChar w:fldCharType="begin"/>
        </w:r>
        <w:r>
          <w:rPr>
            <w:webHidden/>
          </w:rPr>
          <w:instrText xml:space="preserve"> PAGEREF _Toc202946438 \h </w:instrText>
        </w:r>
        <w:r>
          <w:rPr>
            <w:webHidden/>
          </w:rPr>
        </w:r>
        <w:r>
          <w:rPr>
            <w:webHidden/>
          </w:rPr>
          <w:fldChar w:fldCharType="separate"/>
        </w:r>
        <w:r>
          <w:rPr>
            <w:webHidden/>
          </w:rPr>
          <w:t>26</w:t>
        </w:r>
        <w:r>
          <w:rPr>
            <w:webHidden/>
          </w:rPr>
          <w:fldChar w:fldCharType="end"/>
        </w:r>
      </w:hyperlink>
    </w:p>
    <w:p w14:paraId="3DA11D80" w14:textId="0439202E"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39" w:history="1">
        <w:r w:rsidRPr="00C43BA2">
          <w:rPr>
            <w:rStyle w:val="a3"/>
            <w:noProof/>
          </w:rPr>
          <w:t>ТАСС, 09.07.2025, В ГД разработали проект о выплате россиянам надбавки к пенсии с 70 лет</w:t>
        </w:r>
        <w:r>
          <w:rPr>
            <w:noProof/>
            <w:webHidden/>
          </w:rPr>
          <w:tab/>
        </w:r>
        <w:r>
          <w:rPr>
            <w:noProof/>
            <w:webHidden/>
          </w:rPr>
          <w:fldChar w:fldCharType="begin"/>
        </w:r>
        <w:r>
          <w:rPr>
            <w:noProof/>
            <w:webHidden/>
          </w:rPr>
          <w:instrText xml:space="preserve"> PAGEREF _Toc202946439 \h </w:instrText>
        </w:r>
        <w:r>
          <w:rPr>
            <w:noProof/>
            <w:webHidden/>
          </w:rPr>
        </w:r>
        <w:r>
          <w:rPr>
            <w:noProof/>
            <w:webHidden/>
          </w:rPr>
          <w:fldChar w:fldCharType="separate"/>
        </w:r>
        <w:r>
          <w:rPr>
            <w:noProof/>
            <w:webHidden/>
          </w:rPr>
          <w:t>27</w:t>
        </w:r>
        <w:r>
          <w:rPr>
            <w:noProof/>
            <w:webHidden/>
          </w:rPr>
          <w:fldChar w:fldCharType="end"/>
        </w:r>
      </w:hyperlink>
    </w:p>
    <w:p w14:paraId="68F58ECA" w14:textId="380E31AB" w:rsidR="00084FA4" w:rsidRDefault="00084FA4">
      <w:pPr>
        <w:pStyle w:val="31"/>
        <w:rPr>
          <w:rFonts w:asciiTheme="minorHAnsi" w:eastAsiaTheme="minorEastAsia" w:hAnsiTheme="minorHAnsi" w:cstheme="minorBidi"/>
          <w:kern w:val="2"/>
          <w14:ligatures w14:val="standardContextual"/>
        </w:rPr>
      </w:pPr>
      <w:hyperlink w:anchor="_Toc202946440" w:history="1">
        <w:r w:rsidRPr="00C43BA2">
          <w:rPr>
            <w:rStyle w:val="a3"/>
          </w:rPr>
          <w:t>Глава комитета Госдумы по труду, социальной политике и делам ветеранов Ярослав Нилов разработал законопроект, которым предлагается выплачивать надбавку к пенсии с 70 лет (сейчас ее выплачивают с 80 лет). Документ, направленный на заключение в правительство, есть в распоряжении ТАСС.</w:t>
        </w:r>
        <w:r>
          <w:rPr>
            <w:webHidden/>
          </w:rPr>
          <w:tab/>
        </w:r>
        <w:r>
          <w:rPr>
            <w:webHidden/>
          </w:rPr>
          <w:fldChar w:fldCharType="begin"/>
        </w:r>
        <w:r>
          <w:rPr>
            <w:webHidden/>
          </w:rPr>
          <w:instrText xml:space="preserve"> PAGEREF _Toc202946440 \h </w:instrText>
        </w:r>
        <w:r>
          <w:rPr>
            <w:webHidden/>
          </w:rPr>
        </w:r>
        <w:r>
          <w:rPr>
            <w:webHidden/>
          </w:rPr>
          <w:fldChar w:fldCharType="separate"/>
        </w:r>
        <w:r>
          <w:rPr>
            <w:webHidden/>
          </w:rPr>
          <w:t>27</w:t>
        </w:r>
        <w:r>
          <w:rPr>
            <w:webHidden/>
          </w:rPr>
          <w:fldChar w:fldCharType="end"/>
        </w:r>
      </w:hyperlink>
    </w:p>
    <w:p w14:paraId="2F73CCAD" w14:textId="3B4AB357"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41" w:history="1">
        <w:r w:rsidRPr="00C43BA2">
          <w:rPr>
            <w:rStyle w:val="a3"/>
            <w:noProof/>
          </w:rPr>
          <w:t>РИА Финмаркет, 08.07.2025, С 1 августа увеличатся пенсии работающих пенсионеров</w:t>
        </w:r>
        <w:r>
          <w:rPr>
            <w:noProof/>
            <w:webHidden/>
          </w:rPr>
          <w:tab/>
        </w:r>
        <w:r>
          <w:rPr>
            <w:noProof/>
            <w:webHidden/>
          </w:rPr>
          <w:fldChar w:fldCharType="begin"/>
        </w:r>
        <w:r>
          <w:rPr>
            <w:noProof/>
            <w:webHidden/>
          </w:rPr>
          <w:instrText xml:space="preserve"> PAGEREF _Toc202946441 \h </w:instrText>
        </w:r>
        <w:r>
          <w:rPr>
            <w:noProof/>
            <w:webHidden/>
          </w:rPr>
        </w:r>
        <w:r>
          <w:rPr>
            <w:noProof/>
            <w:webHidden/>
          </w:rPr>
          <w:fldChar w:fldCharType="separate"/>
        </w:r>
        <w:r>
          <w:rPr>
            <w:noProof/>
            <w:webHidden/>
          </w:rPr>
          <w:t>27</w:t>
        </w:r>
        <w:r>
          <w:rPr>
            <w:noProof/>
            <w:webHidden/>
          </w:rPr>
          <w:fldChar w:fldCharType="end"/>
        </w:r>
      </w:hyperlink>
    </w:p>
    <w:p w14:paraId="087FD4E7" w14:textId="0BA04D9E" w:rsidR="00084FA4" w:rsidRDefault="00084FA4">
      <w:pPr>
        <w:pStyle w:val="31"/>
        <w:rPr>
          <w:rFonts w:asciiTheme="minorHAnsi" w:eastAsiaTheme="minorEastAsia" w:hAnsiTheme="minorHAnsi" w:cstheme="minorBidi"/>
          <w:kern w:val="2"/>
          <w14:ligatures w14:val="standardContextual"/>
        </w:rPr>
      </w:pPr>
      <w:hyperlink w:anchor="_Toc202946442" w:history="1">
        <w:r w:rsidRPr="00C43BA2">
          <w:rPr>
            <w:rStyle w:val="a3"/>
          </w:rPr>
          <w:t>С 1 августа в России произойдет очередное увеличение пенсий работающих пенсионеров. Это касается тех, кто продолжает официально трудиться после выхода на пенсию и получает страховую пенсию по старости, напомнила «Российской газете» сенатор Ольга Епифанова.</w:t>
        </w:r>
        <w:r>
          <w:rPr>
            <w:webHidden/>
          </w:rPr>
          <w:tab/>
        </w:r>
        <w:r>
          <w:rPr>
            <w:webHidden/>
          </w:rPr>
          <w:fldChar w:fldCharType="begin"/>
        </w:r>
        <w:r>
          <w:rPr>
            <w:webHidden/>
          </w:rPr>
          <w:instrText xml:space="preserve"> PAGEREF _Toc202946442 \h </w:instrText>
        </w:r>
        <w:r>
          <w:rPr>
            <w:webHidden/>
          </w:rPr>
        </w:r>
        <w:r>
          <w:rPr>
            <w:webHidden/>
          </w:rPr>
          <w:fldChar w:fldCharType="separate"/>
        </w:r>
        <w:r>
          <w:rPr>
            <w:webHidden/>
          </w:rPr>
          <w:t>27</w:t>
        </w:r>
        <w:r>
          <w:rPr>
            <w:webHidden/>
          </w:rPr>
          <w:fldChar w:fldCharType="end"/>
        </w:r>
      </w:hyperlink>
    </w:p>
    <w:p w14:paraId="2B176368" w14:textId="48E7E8BB"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43" w:history="1">
        <w:r w:rsidRPr="00C43BA2">
          <w:rPr>
            <w:rStyle w:val="a3"/>
            <w:noProof/>
          </w:rPr>
          <w:t>Газета.ру, 08.07.2025, В Соцфонде по Москве рассказали, как получить выплату пенсионных накоплений</w:t>
        </w:r>
        <w:r>
          <w:rPr>
            <w:noProof/>
            <w:webHidden/>
          </w:rPr>
          <w:tab/>
        </w:r>
        <w:r>
          <w:rPr>
            <w:noProof/>
            <w:webHidden/>
          </w:rPr>
          <w:fldChar w:fldCharType="begin"/>
        </w:r>
        <w:r>
          <w:rPr>
            <w:noProof/>
            <w:webHidden/>
          </w:rPr>
          <w:instrText xml:space="preserve"> PAGEREF _Toc202946443 \h </w:instrText>
        </w:r>
        <w:r>
          <w:rPr>
            <w:noProof/>
            <w:webHidden/>
          </w:rPr>
        </w:r>
        <w:r>
          <w:rPr>
            <w:noProof/>
            <w:webHidden/>
          </w:rPr>
          <w:fldChar w:fldCharType="separate"/>
        </w:r>
        <w:r>
          <w:rPr>
            <w:noProof/>
            <w:webHidden/>
          </w:rPr>
          <w:t>28</w:t>
        </w:r>
        <w:r>
          <w:rPr>
            <w:noProof/>
            <w:webHidden/>
          </w:rPr>
          <w:fldChar w:fldCharType="end"/>
        </w:r>
      </w:hyperlink>
    </w:p>
    <w:p w14:paraId="3B4D5D2E" w14:textId="159792D2" w:rsidR="00084FA4" w:rsidRDefault="00084FA4">
      <w:pPr>
        <w:pStyle w:val="31"/>
        <w:rPr>
          <w:rFonts w:asciiTheme="minorHAnsi" w:eastAsiaTheme="minorEastAsia" w:hAnsiTheme="minorHAnsi" w:cstheme="minorBidi"/>
          <w:kern w:val="2"/>
          <w14:ligatures w14:val="standardContextual"/>
        </w:rPr>
      </w:pPr>
      <w:hyperlink w:anchor="_Toc202946444" w:history="1">
        <w:r w:rsidRPr="00C43BA2">
          <w:rPr>
            <w:rStyle w:val="a3"/>
          </w:rPr>
          <w:t>Жители Москвы и Подмосковья, формировавшие пенсионные накопления в СФР, могут обратиться в региональное отделение фонда для их получения. Об этом сообщила РИА Новости пресс-служба отделения Социального фонда Российской Федерации (СФР) по Москве и Московской области.</w:t>
        </w:r>
        <w:r>
          <w:rPr>
            <w:webHidden/>
          </w:rPr>
          <w:tab/>
        </w:r>
        <w:r>
          <w:rPr>
            <w:webHidden/>
          </w:rPr>
          <w:fldChar w:fldCharType="begin"/>
        </w:r>
        <w:r>
          <w:rPr>
            <w:webHidden/>
          </w:rPr>
          <w:instrText xml:space="preserve"> PAGEREF _Toc202946444 \h </w:instrText>
        </w:r>
        <w:r>
          <w:rPr>
            <w:webHidden/>
          </w:rPr>
        </w:r>
        <w:r>
          <w:rPr>
            <w:webHidden/>
          </w:rPr>
          <w:fldChar w:fldCharType="separate"/>
        </w:r>
        <w:r>
          <w:rPr>
            <w:webHidden/>
          </w:rPr>
          <w:t>28</w:t>
        </w:r>
        <w:r>
          <w:rPr>
            <w:webHidden/>
          </w:rPr>
          <w:fldChar w:fldCharType="end"/>
        </w:r>
      </w:hyperlink>
    </w:p>
    <w:p w14:paraId="21FC83BB" w14:textId="541DF273"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45" w:history="1">
        <w:r w:rsidRPr="00C43BA2">
          <w:rPr>
            <w:rStyle w:val="a3"/>
            <w:noProof/>
          </w:rPr>
          <w:t>Лента.ру, 08.07.2025, Стало известно о повышении пенсий некоторых россиян с 1 августа</w:t>
        </w:r>
        <w:r>
          <w:rPr>
            <w:noProof/>
            <w:webHidden/>
          </w:rPr>
          <w:tab/>
        </w:r>
        <w:r>
          <w:rPr>
            <w:noProof/>
            <w:webHidden/>
          </w:rPr>
          <w:fldChar w:fldCharType="begin"/>
        </w:r>
        <w:r>
          <w:rPr>
            <w:noProof/>
            <w:webHidden/>
          </w:rPr>
          <w:instrText xml:space="preserve"> PAGEREF _Toc202946445 \h </w:instrText>
        </w:r>
        <w:r>
          <w:rPr>
            <w:noProof/>
            <w:webHidden/>
          </w:rPr>
        </w:r>
        <w:r>
          <w:rPr>
            <w:noProof/>
            <w:webHidden/>
          </w:rPr>
          <w:fldChar w:fldCharType="separate"/>
        </w:r>
        <w:r>
          <w:rPr>
            <w:noProof/>
            <w:webHidden/>
          </w:rPr>
          <w:t>29</w:t>
        </w:r>
        <w:r>
          <w:rPr>
            <w:noProof/>
            <w:webHidden/>
          </w:rPr>
          <w:fldChar w:fldCharType="end"/>
        </w:r>
      </w:hyperlink>
    </w:p>
    <w:p w14:paraId="6F56647D" w14:textId="20B66993" w:rsidR="00084FA4" w:rsidRDefault="00084FA4">
      <w:pPr>
        <w:pStyle w:val="31"/>
        <w:rPr>
          <w:rFonts w:asciiTheme="minorHAnsi" w:eastAsiaTheme="minorEastAsia" w:hAnsiTheme="minorHAnsi" w:cstheme="minorBidi"/>
          <w:kern w:val="2"/>
          <w14:ligatures w14:val="standardContextual"/>
        </w:rPr>
      </w:pPr>
      <w:hyperlink w:anchor="_Toc202946446" w:history="1">
        <w:r w:rsidRPr="00C43BA2">
          <w:rPr>
            <w:rStyle w:val="a3"/>
          </w:rPr>
          <w:t>Сразу несколько категорий россиян попадут под повышение пенсионных выплат с 1 августа. Об этом в беседе с агентством «Прайм» рассказал доцент Финансового университета при Правительстве Российской Федерации Игорь Балынин.</w:t>
        </w:r>
        <w:r>
          <w:rPr>
            <w:webHidden/>
          </w:rPr>
          <w:tab/>
        </w:r>
        <w:r>
          <w:rPr>
            <w:webHidden/>
          </w:rPr>
          <w:fldChar w:fldCharType="begin"/>
        </w:r>
        <w:r>
          <w:rPr>
            <w:webHidden/>
          </w:rPr>
          <w:instrText xml:space="preserve"> PAGEREF _Toc202946446 \h </w:instrText>
        </w:r>
        <w:r>
          <w:rPr>
            <w:webHidden/>
          </w:rPr>
        </w:r>
        <w:r>
          <w:rPr>
            <w:webHidden/>
          </w:rPr>
          <w:fldChar w:fldCharType="separate"/>
        </w:r>
        <w:r>
          <w:rPr>
            <w:webHidden/>
          </w:rPr>
          <w:t>29</w:t>
        </w:r>
        <w:r>
          <w:rPr>
            <w:webHidden/>
          </w:rPr>
          <w:fldChar w:fldCharType="end"/>
        </w:r>
      </w:hyperlink>
    </w:p>
    <w:p w14:paraId="6059FB28" w14:textId="51677DE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47" w:history="1">
        <w:r w:rsidRPr="00C43BA2">
          <w:rPr>
            <w:rStyle w:val="a3"/>
            <w:noProof/>
          </w:rPr>
          <w:t>МК, 09.07.2025, В июле пенсионеры получат двойную выплату: кто может получить прибавку</w:t>
        </w:r>
        <w:r>
          <w:rPr>
            <w:noProof/>
            <w:webHidden/>
          </w:rPr>
          <w:tab/>
        </w:r>
        <w:r>
          <w:rPr>
            <w:noProof/>
            <w:webHidden/>
          </w:rPr>
          <w:fldChar w:fldCharType="begin"/>
        </w:r>
        <w:r>
          <w:rPr>
            <w:noProof/>
            <w:webHidden/>
          </w:rPr>
          <w:instrText xml:space="preserve"> PAGEREF _Toc202946447 \h </w:instrText>
        </w:r>
        <w:r>
          <w:rPr>
            <w:noProof/>
            <w:webHidden/>
          </w:rPr>
        </w:r>
        <w:r>
          <w:rPr>
            <w:noProof/>
            <w:webHidden/>
          </w:rPr>
          <w:fldChar w:fldCharType="separate"/>
        </w:r>
        <w:r>
          <w:rPr>
            <w:noProof/>
            <w:webHidden/>
          </w:rPr>
          <w:t>29</w:t>
        </w:r>
        <w:r>
          <w:rPr>
            <w:noProof/>
            <w:webHidden/>
          </w:rPr>
          <w:fldChar w:fldCharType="end"/>
        </w:r>
      </w:hyperlink>
    </w:p>
    <w:p w14:paraId="77050F29" w14:textId="3DDB79B4" w:rsidR="00084FA4" w:rsidRDefault="00084FA4">
      <w:pPr>
        <w:pStyle w:val="31"/>
        <w:rPr>
          <w:rFonts w:asciiTheme="minorHAnsi" w:eastAsiaTheme="minorEastAsia" w:hAnsiTheme="minorHAnsi" w:cstheme="minorBidi"/>
          <w:kern w:val="2"/>
          <w14:ligatures w14:val="standardContextual"/>
        </w:rPr>
      </w:pPr>
      <w:hyperlink w:anchor="_Toc202946448" w:history="1">
        <w:r w:rsidRPr="00C43BA2">
          <w:rPr>
            <w:rStyle w:val="a3"/>
          </w:rPr>
          <w:t>В июле 2025 года для отдельных категорий россиян предусмотрено значительное повышение социальных выплат.</w:t>
        </w:r>
        <w:r>
          <w:rPr>
            <w:webHidden/>
          </w:rPr>
          <w:tab/>
        </w:r>
        <w:r>
          <w:rPr>
            <w:webHidden/>
          </w:rPr>
          <w:fldChar w:fldCharType="begin"/>
        </w:r>
        <w:r>
          <w:rPr>
            <w:webHidden/>
          </w:rPr>
          <w:instrText xml:space="preserve"> PAGEREF _Toc202946448 \h </w:instrText>
        </w:r>
        <w:r>
          <w:rPr>
            <w:webHidden/>
          </w:rPr>
        </w:r>
        <w:r>
          <w:rPr>
            <w:webHidden/>
          </w:rPr>
          <w:fldChar w:fldCharType="separate"/>
        </w:r>
        <w:r>
          <w:rPr>
            <w:webHidden/>
          </w:rPr>
          <w:t>29</w:t>
        </w:r>
        <w:r>
          <w:rPr>
            <w:webHidden/>
          </w:rPr>
          <w:fldChar w:fldCharType="end"/>
        </w:r>
      </w:hyperlink>
    </w:p>
    <w:p w14:paraId="18238BBD" w14:textId="448BB9D4"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49" w:history="1">
        <w:r w:rsidRPr="00C43BA2">
          <w:rPr>
            <w:rStyle w:val="a3"/>
            <w:noProof/>
          </w:rPr>
          <w:t>Финансы Mail, 08.07.2025, Эксперт: с 1 августа пенсии вырастут у шести категорий россиян</w:t>
        </w:r>
        <w:r>
          <w:rPr>
            <w:noProof/>
            <w:webHidden/>
          </w:rPr>
          <w:tab/>
        </w:r>
        <w:r>
          <w:rPr>
            <w:noProof/>
            <w:webHidden/>
          </w:rPr>
          <w:fldChar w:fldCharType="begin"/>
        </w:r>
        <w:r>
          <w:rPr>
            <w:noProof/>
            <w:webHidden/>
          </w:rPr>
          <w:instrText xml:space="preserve"> PAGEREF _Toc202946449 \h </w:instrText>
        </w:r>
        <w:r>
          <w:rPr>
            <w:noProof/>
            <w:webHidden/>
          </w:rPr>
        </w:r>
        <w:r>
          <w:rPr>
            <w:noProof/>
            <w:webHidden/>
          </w:rPr>
          <w:fldChar w:fldCharType="separate"/>
        </w:r>
        <w:r>
          <w:rPr>
            <w:noProof/>
            <w:webHidden/>
          </w:rPr>
          <w:t>30</w:t>
        </w:r>
        <w:r>
          <w:rPr>
            <w:noProof/>
            <w:webHidden/>
          </w:rPr>
          <w:fldChar w:fldCharType="end"/>
        </w:r>
      </w:hyperlink>
    </w:p>
    <w:p w14:paraId="26B47E3F" w14:textId="1820A141" w:rsidR="00084FA4" w:rsidRDefault="00084FA4">
      <w:pPr>
        <w:pStyle w:val="31"/>
        <w:rPr>
          <w:rFonts w:asciiTheme="minorHAnsi" w:eastAsiaTheme="minorEastAsia" w:hAnsiTheme="minorHAnsi" w:cstheme="minorBidi"/>
          <w:kern w:val="2"/>
          <w14:ligatures w14:val="standardContextual"/>
        </w:rPr>
      </w:pPr>
      <w:hyperlink w:anchor="_Toc202946450" w:history="1">
        <w:r w:rsidRPr="00C43BA2">
          <w:rPr>
            <w:rStyle w:val="a3"/>
          </w:rPr>
          <w:t>С 1 августа повышение пенсий затронет несколько льготных категорий россиян. Изменения коснутся как страховых и накопительных пенсий, так и специальных доплат для отдельных профессий. Подробный перечень получателей дополнительных выплат озвучил в интервью агентству ПРАЙМ Игорь Балынин, доцент Финансового университета при Правительстве РФ.</w:t>
        </w:r>
        <w:r>
          <w:rPr>
            <w:webHidden/>
          </w:rPr>
          <w:tab/>
        </w:r>
        <w:r>
          <w:rPr>
            <w:webHidden/>
          </w:rPr>
          <w:fldChar w:fldCharType="begin"/>
        </w:r>
        <w:r>
          <w:rPr>
            <w:webHidden/>
          </w:rPr>
          <w:instrText xml:space="preserve"> PAGEREF _Toc202946450 \h </w:instrText>
        </w:r>
        <w:r>
          <w:rPr>
            <w:webHidden/>
          </w:rPr>
        </w:r>
        <w:r>
          <w:rPr>
            <w:webHidden/>
          </w:rPr>
          <w:fldChar w:fldCharType="separate"/>
        </w:r>
        <w:r>
          <w:rPr>
            <w:webHidden/>
          </w:rPr>
          <w:t>30</w:t>
        </w:r>
        <w:r>
          <w:rPr>
            <w:webHidden/>
          </w:rPr>
          <w:fldChar w:fldCharType="end"/>
        </w:r>
      </w:hyperlink>
    </w:p>
    <w:p w14:paraId="755BED48" w14:textId="6F19B2C8"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51" w:history="1">
        <w:r w:rsidRPr="00C43BA2">
          <w:rPr>
            <w:rStyle w:val="a3"/>
            <w:noProof/>
          </w:rPr>
          <w:t>Конкурент, 08.07.2025, В Госдуме сказали, как унаследовать пенсионные накопления</w:t>
        </w:r>
        <w:r>
          <w:rPr>
            <w:noProof/>
            <w:webHidden/>
          </w:rPr>
          <w:tab/>
        </w:r>
        <w:r>
          <w:rPr>
            <w:noProof/>
            <w:webHidden/>
          </w:rPr>
          <w:fldChar w:fldCharType="begin"/>
        </w:r>
        <w:r>
          <w:rPr>
            <w:noProof/>
            <w:webHidden/>
          </w:rPr>
          <w:instrText xml:space="preserve"> PAGEREF _Toc202946451 \h </w:instrText>
        </w:r>
        <w:r>
          <w:rPr>
            <w:noProof/>
            <w:webHidden/>
          </w:rPr>
        </w:r>
        <w:r>
          <w:rPr>
            <w:noProof/>
            <w:webHidden/>
          </w:rPr>
          <w:fldChar w:fldCharType="separate"/>
        </w:r>
        <w:r>
          <w:rPr>
            <w:noProof/>
            <w:webHidden/>
          </w:rPr>
          <w:t>31</w:t>
        </w:r>
        <w:r>
          <w:rPr>
            <w:noProof/>
            <w:webHidden/>
          </w:rPr>
          <w:fldChar w:fldCharType="end"/>
        </w:r>
      </w:hyperlink>
    </w:p>
    <w:p w14:paraId="62AADE69" w14:textId="5C08657A" w:rsidR="00084FA4" w:rsidRDefault="00084FA4">
      <w:pPr>
        <w:pStyle w:val="31"/>
        <w:rPr>
          <w:rFonts w:asciiTheme="minorHAnsi" w:eastAsiaTheme="minorEastAsia" w:hAnsiTheme="minorHAnsi" w:cstheme="minorBidi"/>
          <w:kern w:val="2"/>
          <w14:ligatures w14:val="standardContextual"/>
        </w:rPr>
      </w:pPr>
      <w:hyperlink w:anchor="_Toc202946452" w:history="1">
        <w:r w:rsidRPr="00C43BA2">
          <w:rPr>
            <w:rStyle w:val="a3"/>
          </w:rPr>
          <w:t>Пенсионные сбережения граждан могут наследовать родственники пожилого россиянина. Об этом рассказал член комитета Госдумы по бюджету и налогам Никита Чаплин. Его слова приводит портал «Лента.ру». Сделать это можно, если соблюсти определенные условия. Во-первых, за своим наследством необходимо обращаться с соблюдением шестимесячного срока. По истечении данного срока вступить в наследство можно будет только в судебном порядке.</w:t>
        </w:r>
        <w:r>
          <w:rPr>
            <w:webHidden/>
          </w:rPr>
          <w:tab/>
        </w:r>
        <w:r>
          <w:rPr>
            <w:webHidden/>
          </w:rPr>
          <w:fldChar w:fldCharType="begin"/>
        </w:r>
        <w:r>
          <w:rPr>
            <w:webHidden/>
          </w:rPr>
          <w:instrText xml:space="preserve"> PAGEREF _Toc202946452 \h </w:instrText>
        </w:r>
        <w:r>
          <w:rPr>
            <w:webHidden/>
          </w:rPr>
        </w:r>
        <w:r>
          <w:rPr>
            <w:webHidden/>
          </w:rPr>
          <w:fldChar w:fldCharType="separate"/>
        </w:r>
        <w:r>
          <w:rPr>
            <w:webHidden/>
          </w:rPr>
          <w:t>31</w:t>
        </w:r>
        <w:r>
          <w:rPr>
            <w:webHidden/>
          </w:rPr>
          <w:fldChar w:fldCharType="end"/>
        </w:r>
      </w:hyperlink>
    </w:p>
    <w:p w14:paraId="50235AB4" w14:textId="687650F2"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53" w:history="1">
        <w:r w:rsidRPr="00C43BA2">
          <w:rPr>
            <w:rStyle w:val="a3"/>
            <w:noProof/>
          </w:rPr>
          <w:t>PRIMPRESS, 08.07.2025, Индексацию отменят, а пенсии пересчитают. Пенсионеров ждет большой сюрприз</w:t>
        </w:r>
        <w:r>
          <w:rPr>
            <w:noProof/>
            <w:webHidden/>
          </w:rPr>
          <w:tab/>
        </w:r>
        <w:r>
          <w:rPr>
            <w:noProof/>
            <w:webHidden/>
          </w:rPr>
          <w:fldChar w:fldCharType="begin"/>
        </w:r>
        <w:r>
          <w:rPr>
            <w:noProof/>
            <w:webHidden/>
          </w:rPr>
          <w:instrText xml:space="preserve"> PAGEREF _Toc202946453 \h </w:instrText>
        </w:r>
        <w:r>
          <w:rPr>
            <w:noProof/>
            <w:webHidden/>
          </w:rPr>
        </w:r>
        <w:r>
          <w:rPr>
            <w:noProof/>
            <w:webHidden/>
          </w:rPr>
          <w:fldChar w:fldCharType="separate"/>
        </w:r>
        <w:r>
          <w:rPr>
            <w:noProof/>
            <w:webHidden/>
          </w:rPr>
          <w:t>31</w:t>
        </w:r>
        <w:r>
          <w:rPr>
            <w:noProof/>
            <w:webHidden/>
          </w:rPr>
          <w:fldChar w:fldCharType="end"/>
        </w:r>
      </w:hyperlink>
    </w:p>
    <w:p w14:paraId="775B8F31" w14:textId="5999795B" w:rsidR="00084FA4" w:rsidRDefault="00084FA4">
      <w:pPr>
        <w:pStyle w:val="31"/>
        <w:rPr>
          <w:rFonts w:asciiTheme="minorHAnsi" w:eastAsiaTheme="minorEastAsia" w:hAnsiTheme="minorHAnsi" w:cstheme="minorBidi"/>
          <w:kern w:val="2"/>
          <w14:ligatures w14:val="standardContextual"/>
        </w:rPr>
      </w:pPr>
      <w:hyperlink w:anchor="_Toc202946454" w:history="1">
        <w:r w:rsidRPr="00C43BA2">
          <w:rPr>
            <w:rStyle w:val="a3"/>
          </w:rPr>
          <w:t>Российским пенсионерам сообщили об изменениях в порядке начисления прибавок. Индексацию для некоторых пожилых граждан отменят, однако их выплаты будут пересчитаны автоматически. Для многих эта ситуация наступит уже в августе, рассказал пенсионный эксперт Сергей Власов, сообщает PRIMPRESS.</w:t>
        </w:r>
        <w:r>
          <w:rPr>
            <w:webHidden/>
          </w:rPr>
          <w:tab/>
        </w:r>
        <w:r>
          <w:rPr>
            <w:webHidden/>
          </w:rPr>
          <w:fldChar w:fldCharType="begin"/>
        </w:r>
        <w:r>
          <w:rPr>
            <w:webHidden/>
          </w:rPr>
          <w:instrText xml:space="preserve"> PAGEREF _Toc202946454 \h </w:instrText>
        </w:r>
        <w:r>
          <w:rPr>
            <w:webHidden/>
          </w:rPr>
        </w:r>
        <w:r>
          <w:rPr>
            <w:webHidden/>
          </w:rPr>
          <w:fldChar w:fldCharType="separate"/>
        </w:r>
        <w:r>
          <w:rPr>
            <w:webHidden/>
          </w:rPr>
          <w:t>31</w:t>
        </w:r>
        <w:r>
          <w:rPr>
            <w:webHidden/>
          </w:rPr>
          <w:fldChar w:fldCharType="end"/>
        </w:r>
      </w:hyperlink>
    </w:p>
    <w:p w14:paraId="0E9148E9" w14:textId="50D4B8AF"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55" w:history="1">
        <w:r w:rsidRPr="00C43BA2">
          <w:rPr>
            <w:rStyle w:val="a3"/>
            <w:noProof/>
          </w:rPr>
          <w:t>PRIMPRESS, 08.07.2025, В августе будет новый размер пенсии. В СФР сделали заявление</w:t>
        </w:r>
        <w:r>
          <w:rPr>
            <w:noProof/>
            <w:webHidden/>
          </w:rPr>
          <w:tab/>
        </w:r>
        <w:r>
          <w:rPr>
            <w:noProof/>
            <w:webHidden/>
          </w:rPr>
          <w:fldChar w:fldCharType="begin"/>
        </w:r>
        <w:r>
          <w:rPr>
            <w:noProof/>
            <w:webHidden/>
          </w:rPr>
          <w:instrText xml:space="preserve"> PAGEREF _Toc202946455 \h </w:instrText>
        </w:r>
        <w:r>
          <w:rPr>
            <w:noProof/>
            <w:webHidden/>
          </w:rPr>
        </w:r>
        <w:r>
          <w:rPr>
            <w:noProof/>
            <w:webHidden/>
          </w:rPr>
          <w:fldChar w:fldCharType="separate"/>
        </w:r>
        <w:r>
          <w:rPr>
            <w:noProof/>
            <w:webHidden/>
          </w:rPr>
          <w:t>32</w:t>
        </w:r>
        <w:r>
          <w:rPr>
            <w:noProof/>
            <w:webHidden/>
          </w:rPr>
          <w:fldChar w:fldCharType="end"/>
        </w:r>
      </w:hyperlink>
    </w:p>
    <w:p w14:paraId="76A6BABA" w14:textId="102B111D" w:rsidR="00084FA4" w:rsidRDefault="00084FA4">
      <w:pPr>
        <w:pStyle w:val="31"/>
        <w:rPr>
          <w:rFonts w:asciiTheme="minorHAnsi" w:eastAsiaTheme="minorEastAsia" w:hAnsiTheme="minorHAnsi" w:cstheme="minorBidi"/>
          <w:kern w:val="2"/>
          <w14:ligatures w14:val="standardContextual"/>
        </w:rPr>
      </w:pPr>
      <w:hyperlink w:anchor="_Toc202946456" w:history="1">
        <w:r w:rsidRPr="00C43BA2">
          <w:rPr>
            <w:rStyle w:val="a3"/>
          </w:rPr>
          <w:t>Российским пенсионерам сообщили о новых размерах выплат, которые начнут выдавать уже с августа. Многие пожилые граждане смогут получить дополнительные деньги, а перерасчет будет выполнен автоматически, сообщает PRIMPRESS.</w:t>
        </w:r>
        <w:r>
          <w:rPr>
            <w:webHidden/>
          </w:rPr>
          <w:tab/>
        </w:r>
        <w:r>
          <w:rPr>
            <w:webHidden/>
          </w:rPr>
          <w:fldChar w:fldCharType="begin"/>
        </w:r>
        <w:r>
          <w:rPr>
            <w:webHidden/>
          </w:rPr>
          <w:instrText xml:space="preserve"> PAGEREF _Toc202946456 \h </w:instrText>
        </w:r>
        <w:r>
          <w:rPr>
            <w:webHidden/>
          </w:rPr>
        </w:r>
        <w:r>
          <w:rPr>
            <w:webHidden/>
          </w:rPr>
          <w:fldChar w:fldCharType="separate"/>
        </w:r>
        <w:r>
          <w:rPr>
            <w:webHidden/>
          </w:rPr>
          <w:t>32</w:t>
        </w:r>
        <w:r>
          <w:rPr>
            <w:webHidden/>
          </w:rPr>
          <w:fldChar w:fldCharType="end"/>
        </w:r>
      </w:hyperlink>
    </w:p>
    <w:p w14:paraId="75567897" w14:textId="25F0A7EB"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57" w:history="1">
        <w:r w:rsidRPr="00C43BA2">
          <w:rPr>
            <w:rStyle w:val="a3"/>
            <w:noProof/>
          </w:rPr>
          <w:t>Pravda.ru, 09.07.2025, Не все пенсионеры увидят прибавку в августе: кого ждёт шокирующий сюрприз</w:t>
        </w:r>
        <w:r>
          <w:rPr>
            <w:noProof/>
            <w:webHidden/>
          </w:rPr>
          <w:tab/>
        </w:r>
        <w:r>
          <w:rPr>
            <w:noProof/>
            <w:webHidden/>
          </w:rPr>
          <w:fldChar w:fldCharType="begin"/>
        </w:r>
        <w:r>
          <w:rPr>
            <w:noProof/>
            <w:webHidden/>
          </w:rPr>
          <w:instrText xml:space="preserve"> PAGEREF _Toc202946457 \h </w:instrText>
        </w:r>
        <w:r>
          <w:rPr>
            <w:noProof/>
            <w:webHidden/>
          </w:rPr>
        </w:r>
        <w:r>
          <w:rPr>
            <w:noProof/>
            <w:webHidden/>
          </w:rPr>
          <w:fldChar w:fldCharType="separate"/>
        </w:r>
        <w:r>
          <w:rPr>
            <w:noProof/>
            <w:webHidden/>
          </w:rPr>
          <w:t>32</w:t>
        </w:r>
        <w:r>
          <w:rPr>
            <w:noProof/>
            <w:webHidden/>
          </w:rPr>
          <w:fldChar w:fldCharType="end"/>
        </w:r>
      </w:hyperlink>
    </w:p>
    <w:p w14:paraId="115D1EFC" w14:textId="2780ECA4" w:rsidR="00084FA4" w:rsidRDefault="00084FA4">
      <w:pPr>
        <w:pStyle w:val="31"/>
        <w:rPr>
          <w:rFonts w:asciiTheme="minorHAnsi" w:eastAsiaTheme="minorEastAsia" w:hAnsiTheme="minorHAnsi" w:cstheme="minorBidi"/>
          <w:kern w:val="2"/>
          <w14:ligatures w14:val="standardContextual"/>
        </w:rPr>
      </w:pPr>
      <w:hyperlink w:anchor="_Toc202946458" w:history="1">
        <w:r w:rsidRPr="00C43BA2">
          <w:rPr>
            <w:rStyle w:val="a3"/>
          </w:rPr>
          <w:t>С августа сразу несколько категорий граждан России начнут получать повышенные пенсионные выплаты. Эти изменения затронут как пожилых людей, так и тех, кто продолжает трудиться на пенсии.</w:t>
        </w:r>
        <w:r>
          <w:rPr>
            <w:webHidden/>
          </w:rPr>
          <w:tab/>
        </w:r>
        <w:r>
          <w:rPr>
            <w:webHidden/>
          </w:rPr>
          <w:fldChar w:fldCharType="begin"/>
        </w:r>
        <w:r>
          <w:rPr>
            <w:webHidden/>
          </w:rPr>
          <w:instrText xml:space="preserve"> PAGEREF _Toc202946458 \h </w:instrText>
        </w:r>
        <w:r>
          <w:rPr>
            <w:webHidden/>
          </w:rPr>
        </w:r>
        <w:r>
          <w:rPr>
            <w:webHidden/>
          </w:rPr>
          <w:fldChar w:fldCharType="separate"/>
        </w:r>
        <w:r>
          <w:rPr>
            <w:webHidden/>
          </w:rPr>
          <w:t>32</w:t>
        </w:r>
        <w:r>
          <w:rPr>
            <w:webHidden/>
          </w:rPr>
          <w:fldChar w:fldCharType="end"/>
        </w:r>
      </w:hyperlink>
    </w:p>
    <w:p w14:paraId="3C7A7334" w14:textId="4C2501DF"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59" w:history="1">
        <w:r w:rsidRPr="00C43BA2">
          <w:rPr>
            <w:rStyle w:val="a3"/>
            <w:noProof/>
          </w:rPr>
          <w:t>Пенсия.pro, 08.07.2025, Стали известны регионы с самыми высокими и самыми низкими пенсиями</w:t>
        </w:r>
        <w:r>
          <w:rPr>
            <w:noProof/>
            <w:webHidden/>
          </w:rPr>
          <w:tab/>
        </w:r>
        <w:r>
          <w:rPr>
            <w:noProof/>
            <w:webHidden/>
          </w:rPr>
          <w:fldChar w:fldCharType="begin"/>
        </w:r>
        <w:r>
          <w:rPr>
            <w:noProof/>
            <w:webHidden/>
          </w:rPr>
          <w:instrText xml:space="preserve"> PAGEREF _Toc202946459 \h </w:instrText>
        </w:r>
        <w:r>
          <w:rPr>
            <w:noProof/>
            <w:webHidden/>
          </w:rPr>
        </w:r>
        <w:r>
          <w:rPr>
            <w:noProof/>
            <w:webHidden/>
          </w:rPr>
          <w:fldChar w:fldCharType="separate"/>
        </w:r>
        <w:r>
          <w:rPr>
            <w:noProof/>
            <w:webHidden/>
          </w:rPr>
          <w:t>33</w:t>
        </w:r>
        <w:r>
          <w:rPr>
            <w:noProof/>
            <w:webHidden/>
          </w:rPr>
          <w:fldChar w:fldCharType="end"/>
        </w:r>
      </w:hyperlink>
    </w:p>
    <w:p w14:paraId="40A25A92" w14:textId="326BFF0B" w:rsidR="00084FA4" w:rsidRDefault="00084FA4">
      <w:pPr>
        <w:pStyle w:val="31"/>
        <w:rPr>
          <w:rFonts w:asciiTheme="minorHAnsi" w:eastAsiaTheme="minorEastAsia" w:hAnsiTheme="minorHAnsi" w:cstheme="minorBidi"/>
          <w:kern w:val="2"/>
          <w14:ligatures w14:val="standardContextual"/>
        </w:rPr>
      </w:pPr>
      <w:hyperlink w:anchor="_Toc202946460" w:history="1">
        <w:r w:rsidRPr="00C43BA2">
          <w:rPr>
            <w:rStyle w:val="a3"/>
          </w:rPr>
          <w:t>Средний размер пенсии по старости в России составил 24  979 рублей, сообщил Социальный фонд. Между регионами сохраняется большая разница показателя — от менее 13 000 рублей до более 28 000 в месяц.</w:t>
        </w:r>
        <w:r>
          <w:rPr>
            <w:webHidden/>
          </w:rPr>
          <w:tab/>
        </w:r>
        <w:r>
          <w:rPr>
            <w:webHidden/>
          </w:rPr>
          <w:fldChar w:fldCharType="begin"/>
        </w:r>
        <w:r>
          <w:rPr>
            <w:webHidden/>
          </w:rPr>
          <w:instrText xml:space="preserve"> PAGEREF _Toc202946460 \h </w:instrText>
        </w:r>
        <w:r>
          <w:rPr>
            <w:webHidden/>
          </w:rPr>
        </w:r>
        <w:r>
          <w:rPr>
            <w:webHidden/>
          </w:rPr>
          <w:fldChar w:fldCharType="separate"/>
        </w:r>
        <w:r>
          <w:rPr>
            <w:webHidden/>
          </w:rPr>
          <w:t>33</w:t>
        </w:r>
        <w:r>
          <w:rPr>
            <w:webHidden/>
          </w:rPr>
          <w:fldChar w:fldCharType="end"/>
        </w:r>
      </w:hyperlink>
    </w:p>
    <w:p w14:paraId="2F797439" w14:textId="253D2CC0"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61" w:history="1">
        <w:r w:rsidRPr="00C43BA2">
          <w:rPr>
            <w:rStyle w:val="a3"/>
            <w:noProof/>
          </w:rPr>
          <w:t>Пенсия.pro, 08.07.2025, Все доплаты к пенсиям в России: самый полный список надбавок и льгот в 2025 году</w:t>
        </w:r>
        <w:r>
          <w:rPr>
            <w:noProof/>
            <w:webHidden/>
          </w:rPr>
          <w:tab/>
        </w:r>
        <w:r>
          <w:rPr>
            <w:noProof/>
            <w:webHidden/>
          </w:rPr>
          <w:fldChar w:fldCharType="begin"/>
        </w:r>
        <w:r>
          <w:rPr>
            <w:noProof/>
            <w:webHidden/>
          </w:rPr>
          <w:instrText xml:space="preserve"> PAGEREF _Toc202946461 \h </w:instrText>
        </w:r>
        <w:r>
          <w:rPr>
            <w:noProof/>
            <w:webHidden/>
          </w:rPr>
        </w:r>
        <w:r>
          <w:rPr>
            <w:noProof/>
            <w:webHidden/>
          </w:rPr>
          <w:fldChar w:fldCharType="separate"/>
        </w:r>
        <w:r>
          <w:rPr>
            <w:noProof/>
            <w:webHidden/>
          </w:rPr>
          <w:t>34</w:t>
        </w:r>
        <w:r>
          <w:rPr>
            <w:noProof/>
            <w:webHidden/>
          </w:rPr>
          <w:fldChar w:fldCharType="end"/>
        </w:r>
      </w:hyperlink>
    </w:p>
    <w:p w14:paraId="616C78BC" w14:textId="5D606F91" w:rsidR="00084FA4" w:rsidRDefault="00084FA4">
      <w:pPr>
        <w:pStyle w:val="31"/>
        <w:rPr>
          <w:rFonts w:asciiTheme="minorHAnsi" w:eastAsiaTheme="minorEastAsia" w:hAnsiTheme="minorHAnsi" w:cstheme="minorBidi"/>
          <w:kern w:val="2"/>
          <w14:ligatures w14:val="standardContextual"/>
        </w:rPr>
      </w:pPr>
      <w:hyperlink w:anchor="_Toc202946462" w:history="1">
        <w:r w:rsidRPr="00C43BA2">
          <w:rPr>
            <w:rStyle w:val="a3"/>
          </w:rPr>
          <w:t>Пенсия — это не только начисленные баллы и стаж. На конечную сумму влияет несколько факторов: где человек жил, кем работал, в каком возрасте вышел на заслуженный отдых. Каждый из факторов может увеличить государственные выплаты. В 2025 году действуют доплаты, связанные с социальным статусом, профессиональой категорией, регионом проживания и конкретными жизненными обстоятельствами. Кому и за что положено больше других? Объясняем.</w:t>
        </w:r>
        <w:r>
          <w:rPr>
            <w:webHidden/>
          </w:rPr>
          <w:tab/>
        </w:r>
        <w:r>
          <w:rPr>
            <w:webHidden/>
          </w:rPr>
          <w:fldChar w:fldCharType="begin"/>
        </w:r>
        <w:r>
          <w:rPr>
            <w:webHidden/>
          </w:rPr>
          <w:instrText xml:space="preserve"> PAGEREF _Toc202946462 \h </w:instrText>
        </w:r>
        <w:r>
          <w:rPr>
            <w:webHidden/>
          </w:rPr>
        </w:r>
        <w:r>
          <w:rPr>
            <w:webHidden/>
          </w:rPr>
          <w:fldChar w:fldCharType="separate"/>
        </w:r>
        <w:r>
          <w:rPr>
            <w:webHidden/>
          </w:rPr>
          <w:t>34</w:t>
        </w:r>
        <w:r>
          <w:rPr>
            <w:webHidden/>
          </w:rPr>
          <w:fldChar w:fldCharType="end"/>
        </w:r>
      </w:hyperlink>
    </w:p>
    <w:p w14:paraId="1960AFD2" w14:textId="6DA5B55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63" w:history="1">
        <w:r w:rsidRPr="00C43BA2">
          <w:rPr>
            <w:rStyle w:val="a3"/>
            <w:noProof/>
          </w:rPr>
          <w:t>Свободная пресса, 08.07.2025, Что русскому здорово, то немцу смерть: Социальный фонд отрапортовал о пенсиях в России</w:t>
        </w:r>
        <w:r>
          <w:rPr>
            <w:noProof/>
            <w:webHidden/>
          </w:rPr>
          <w:tab/>
        </w:r>
        <w:r>
          <w:rPr>
            <w:noProof/>
            <w:webHidden/>
          </w:rPr>
          <w:fldChar w:fldCharType="begin"/>
        </w:r>
        <w:r>
          <w:rPr>
            <w:noProof/>
            <w:webHidden/>
          </w:rPr>
          <w:instrText xml:space="preserve"> PAGEREF _Toc202946463 \h </w:instrText>
        </w:r>
        <w:r>
          <w:rPr>
            <w:noProof/>
            <w:webHidden/>
          </w:rPr>
        </w:r>
        <w:r>
          <w:rPr>
            <w:noProof/>
            <w:webHidden/>
          </w:rPr>
          <w:fldChar w:fldCharType="separate"/>
        </w:r>
        <w:r>
          <w:rPr>
            <w:noProof/>
            <w:webHidden/>
          </w:rPr>
          <w:t>41</w:t>
        </w:r>
        <w:r>
          <w:rPr>
            <w:noProof/>
            <w:webHidden/>
          </w:rPr>
          <w:fldChar w:fldCharType="end"/>
        </w:r>
      </w:hyperlink>
    </w:p>
    <w:p w14:paraId="2D45D7DE" w14:textId="683DD92D" w:rsidR="00084FA4" w:rsidRDefault="00084FA4">
      <w:pPr>
        <w:pStyle w:val="31"/>
        <w:rPr>
          <w:rFonts w:asciiTheme="minorHAnsi" w:eastAsiaTheme="minorEastAsia" w:hAnsiTheme="minorHAnsi" w:cstheme="minorBidi"/>
          <w:kern w:val="2"/>
          <w14:ligatures w14:val="standardContextual"/>
        </w:rPr>
      </w:pPr>
      <w:hyperlink w:anchor="_Toc202946464" w:history="1">
        <w:r w:rsidRPr="00C43BA2">
          <w:rPr>
            <w:rStyle w:val="a3"/>
          </w:rPr>
          <w:t>В 2025 г. средняя российская пенсия (в РФ сейчас более 40 млн пенсионеров) составляет, по данным Социального фонда, 23175 рублей. Это лишь 25% от размера начисленной зарплаты. В то же время в Евросоюзе, например, который нам с некоторых пор совсем не друг, пенсионеры получают 50% и более от средней зарплаты.</w:t>
        </w:r>
        <w:r>
          <w:rPr>
            <w:webHidden/>
          </w:rPr>
          <w:tab/>
        </w:r>
        <w:r>
          <w:rPr>
            <w:webHidden/>
          </w:rPr>
          <w:fldChar w:fldCharType="begin"/>
        </w:r>
        <w:r>
          <w:rPr>
            <w:webHidden/>
          </w:rPr>
          <w:instrText xml:space="preserve"> PAGEREF _Toc202946464 \h </w:instrText>
        </w:r>
        <w:r>
          <w:rPr>
            <w:webHidden/>
          </w:rPr>
        </w:r>
        <w:r>
          <w:rPr>
            <w:webHidden/>
          </w:rPr>
          <w:fldChar w:fldCharType="separate"/>
        </w:r>
        <w:r>
          <w:rPr>
            <w:webHidden/>
          </w:rPr>
          <w:t>41</w:t>
        </w:r>
        <w:r>
          <w:rPr>
            <w:webHidden/>
          </w:rPr>
          <w:fldChar w:fldCharType="end"/>
        </w:r>
      </w:hyperlink>
    </w:p>
    <w:p w14:paraId="6B772B8C" w14:textId="482C7B0F"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65" w:history="1">
        <w:r w:rsidRPr="00C43BA2">
          <w:rPr>
            <w:rStyle w:val="a3"/>
            <w:noProof/>
          </w:rPr>
          <w:t>РИА Новости, 08.07.2025, Правительство поддержит инвесторов, реализующих проекты в приграничных районах</w:t>
        </w:r>
        <w:r>
          <w:rPr>
            <w:noProof/>
            <w:webHidden/>
          </w:rPr>
          <w:tab/>
        </w:r>
        <w:r>
          <w:rPr>
            <w:noProof/>
            <w:webHidden/>
          </w:rPr>
          <w:fldChar w:fldCharType="begin"/>
        </w:r>
        <w:r>
          <w:rPr>
            <w:noProof/>
            <w:webHidden/>
          </w:rPr>
          <w:instrText xml:space="preserve"> PAGEREF _Toc202946465 \h </w:instrText>
        </w:r>
        <w:r>
          <w:rPr>
            <w:noProof/>
            <w:webHidden/>
          </w:rPr>
        </w:r>
        <w:r>
          <w:rPr>
            <w:noProof/>
            <w:webHidden/>
          </w:rPr>
          <w:fldChar w:fldCharType="separate"/>
        </w:r>
        <w:r>
          <w:rPr>
            <w:noProof/>
            <w:webHidden/>
          </w:rPr>
          <w:t>44</w:t>
        </w:r>
        <w:r>
          <w:rPr>
            <w:noProof/>
            <w:webHidden/>
          </w:rPr>
          <w:fldChar w:fldCharType="end"/>
        </w:r>
      </w:hyperlink>
    </w:p>
    <w:p w14:paraId="55CE9A23" w14:textId="73C37387" w:rsidR="00084FA4" w:rsidRDefault="00084FA4">
      <w:pPr>
        <w:pStyle w:val="31"/>
        <w:rPr>
          <w:rFonts w:asciiTheme="minorHAnsi" w:eastAsiaTheme="minorEastAsia" w:hAnsiTheme="minorHAnsi" w:cstheme="minorBidi"/>
          <w:kern w:val="2"/>
          <w14:ligatures w14:val="standardContextual"/>
        </w:rPr>
      </w:pPr>
      <w:hyperlink w:anchor="_Toc202946466" w:history="1">
        <w:r w:rsidRPr="00C43BA2">
          <w:rPr>
            <w:rStyle w:val="a3"/>
          </w:rPr>
          <w:t>Правительство РФ поддержит инвесторов, планирующих реализовывать проекты в приграничных районах Брянской, Белгородской и Курской областей, они смогут пользоваться преференциальным режимом свободной экономической зоны (СЭЗ), сообщили в российском кабмине.</w:t>
        </w:r>
        <w:r>
          <w:rPr>
            <w:webHidden/>
          </w:rPr>
          <w:tab/>
        </w:r>
        <w:r>
          <w:rPr>
            <w:webHidden/>
          </w:rPr>
          <w:fldChar w:fldCharType="begin"/>
        </w:r>
        <w:r>
          <w:rPr>
            <w:webHidden/>
          </w:rPr>
          <w:instrText xml:space="preserve"> PAGEREF _Toc202946466 \h </w:instrText>
        </w:r>
        <w:r>
          <w:rPr>
            <w:webHidden/>
          </w:rPr>
        </w:r>
        <w:r>
          <w:rPr>
            <w:webHidden/>
          </w:rPr>
          <w:fldChar w:fldCharType="separate"/>
        </w:r>
        <w:r>
          <w:rPr>
            <w:webHidden/>
          </w:rPr>
          <w:t>44</w:t>
        </w:r>
        <w:r>
          <w:rPr>
            <w:webHidden/>
          </w:rPr>
          <w:fldChar w:fldCharType="end"/>
        </w:r>
      </w:hyperlink>
    </w:p>
    <w:p w14:paraId="71FC095A" w14:textId="5F2DA053"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67" w:history="1">
        <w:r w:rsidRPr="00C43BA2">
          <w:rPr>
            <w:rStyle w:val="a3"/>
            <w:noProof/>
          </w:rPr>
          <w:t>КПРФ, 08.07.2025, Пенсионерам России – достойную жизнь! Резолюция XIX Съезда КПРФ</w:t>
        </w:r>
        <w:r>
          <w:rPr>
            <w:noProof/>
            <w:webHidden/>
          </w:rPr>
          <w:tab/>
        </w:r>
        <w:r>
          <w:rPr>
            <w:noProof/>
            <w:webHidden/>
          </w:rPr>
          <w:fldChar w:fldCharType="begin"/>
        </w:r>
        <w:r>
          <w:rPr>
            <w:noProof/>
            <w:webHidden/>
          </w:rPr>
          <w:instrText xml:space="preserve"> PAGEREF _Toc202946467 \h </w:instrText>
        </w:r>
        <w:r>
          <w:rPr>
            <w:noProof/>
            <w:webHidden/>
          </w:rPr>
        </w:r>
        <w:r>
          <w:rPr>
            <w:noProof/>
            <w:webHidden/>
          </w:rPr>
          <w:fldChar w:fldCharType="separate"/>
        </w:r>
        <w:r>
          <w:rPr>
            <w:noProof/>
            <w:webHidden/>
          </w:rPr>
          <w:t>44</w:t>
        </w:r>
        <w:r>
          <w:rPr>
            <w:noProof/>
            <w:webHidden/>
          </w:rPr>
          <w:fldChar w:fldCharType="end"/>
        </w:r>
      </w:hyperlink>
    </w:p>
    <w:p w14:paraId="6CFFBD53" w14:textId="02DF70C3" w:rsidR="00084FA4" w:rsidRDefault="00084FA4">
      <w:pPr>
        <w:pStyle w:val="31"/>
        <w:rPr>
          <w:rFonts w:asciiTheme="minorHAnsi" w:eastAsiaTheme="minorEastAsia" w:hAnsiTheme="minorHAnsi" w:cstheme="minorBidi"/>
          <w:kern w:val="2"/>
          <w14:ligatures w14:val="standardContextual"/>
        </w:rPr>
      </w:pPr>
      <w:hyperlink w:anchor="_Toc202946468" w:history="1">
        <w:r w:rsidRPr="00C43BA2">
          <w:rPr>
            <w:rStyle w:val="a3"/>
          </w:rPr>
          <w:t>Россия продолжает пожинать плоды так называемой пенсионной реформы. Её проведение стало одним из самых жестоких ударов по нашим гражданам. Повышение пенсионного возраста было навязано стране доморощенным неолиберальным охвостьем в полном соответствии с идеологией глобалистов. Прямыми выразителями их интересов выступают Международный валютный фонд, Всемирный банк и подобные им структуры.</w:t>
        </w:r>
        <w:r>
          <w:rPr>
            <w:webHidden/>
          </w:rPr>
          <w:tab/>
        </w:r>
        <w:r>
          <w:rPr>
            <w:webHidden/>
          </w:rPr>
          <w:fldChar w:fldCharType="begin"/>
        </w:r>
        <w:r>
          <w:rPr>
            <w:webHidden/>
          </w:rPr>
          <w:instrText xml:space="preserve"> PAGEREF _Toc202946468 \h </w:instrText>
        </w:r>
        <w:r>
          <w:rPr>
            <w:webHidden/>
          </w:rPr>
        </w:r>
        <w:r>
          <w:rPr>
            <w:webHidden/>
          </w:rPr>
          <w:fldChar w:fldCharType="separate"/>
        </w:r>
        <w:r>
          <w:rPr>
            <w:webHidden/>
          </w:rPr>
          <w:t>44</w:t>
        </w:r>
        <w:r>
          <w:rPr>
            <w:webHidden/>
          </w:rPr>
          <w:fldChar w:fldCharType="end"/>
        </w:r>
      </w:hyperlink>
    </w:p>
    <w:p w14:paraId="2A0F0E44" w14:textId="795DE264"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69" w:history="1">
        <w:r w:rsidRPr="00C43BA2">
          <w:rPr>
            <w:rStyle w:val="a3"/>
            <w:noProof/>
          </w:rPr>
          <w:t>Региональные СМИ</w:t>
        </w:r>
        <w:r>
          <w:rPr>
            <w:noProof/>
            <w:webHidden/>
          </w:rPr>
          <w:tab/>
        </w:r>
        <w:r>
          <w:rPr>
            <w:noProof/>
            <w:webHidden/>
          </w:rPr>
          <w:fldChar w:fldCharType="begin"/>
        </w:r>
        <w:r>
          <w:rPr>
            <w:noProof/>
            <w:webHidden/>
          </w:rPr>
          <w:instrText xml:space="preserve"> PAGEREF _Toc202946469 \h </w:instrText>
        </w:r>
        <w:r>
          <w:rPr>
            <w:noProof/>
            <w:webHidden/>
          </w:rPr>
        </w:r>
        <w:r>
          <w:rPr>
            <w:noProof/>
            <w:webHidden/>
          </w:rPr>
          <w:fldChar w:fldCharType="separate"/>
        </w:r>
        <w:r>
          <w:rPr>
            <w:noProof/>
            <w:webHidden/>
          </w:rPr>
          <w:t>46</w:t>
        </w:r>
        <w:r>
          <w:rPr>
            <w:noProof/>
            <w:webHidden/>
          </w:rPr>
          <w:fldChar w:fldCharType="end"/>
        </w:r>
      </w:hyperlink>
    </w:p>
    <w:p w14:paraId="1EA31CF3" w14:textId="5252E79A"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70" w:history="1">
        <w:r w:rsidRPr="00C43BA2">
          <w:rPr>
            <w:rStyle w:val="a3"/>
            <w:noProof/>
          </w:rPr>
          <w:t>МК, 08.07.2025, В Вологодской области свыше 9,8 тысяч пенсионеров получают прибавку к пенсии на воспитание детей.</w:t>
        </w:r>
        <w:r>
          <w:rPr>
            <w:noProof/>
            <w:webHidden/>
          </w:rPr>
          <w:tab/>
        </w:r>
        <w:r>
          <w:rPr>
            <w:noProof/>
            <w:webHidden/>
          </w:rPr>
          <w:fldChar w:fldCharType="begin"/>
        </w:r>
        <w:r>
          <w:rPr>
            <w:noProof/>
            <w:webHidden/>
          </w:rPr>
          <w:instrText xml:space="preserve"> PAGEREF _Toc202946470 \h </w:instrText>
        </w:r>
        <w:r>
          <w:rPr>
            <w:noProof/>
            <w:webHidden/>
          </w:rPr>
        </w:r>
        <w:r>
          <w:rPr>
            <w:noProof/>
            <w:webHidden/>
          </w:rPr>
          <w:fldChar w:fldCharType="separate"/>
        </w:r>
        <w:r>
          <w:rPr>
            <w:noProof/>
            <w:webHidden/>
          </w:rPr>
          <w:t>46</w:t>
        </w:r>
        <w:r>
          <w:rPr>
            <w:noProof/>
            <w:webHidden/>
          </w:rPr>
          <w:fldChar w:fldCharType="end"/>
        </w:r>
      </w:hyperlink>
    </w:p>
    <w:p w14:paraId="729A4C5F" w14:textId="7CA98CF5" w:rsidR="00084FA4" w:rsidRDefault="00084FA4">
      <w:pPr>
        <w:pStyle w:val="31"/>
        <w:rPr>
          <w:rFonts w:asciiTheme="minorHAnsi" w:eastAsiaTheme="minorEastAsia" w:hAnsiTheme="minorHAnsi" w:cstheme="minorBidi"/>
          <w:kern w:val="2"/>
          <w14:ligatures w14:val="standardContextual"/>
        </w:rPr>
      </w:pPr>
      <w:hyperlink w:anchor="_Toc202946471" w:history="1">
        <w:r w:rsidRPr="00C43BA2">
          <w:rPr>
            <w:rStyle w:val="a3"/>
          </w:rPr>
          <w:t>Региональное отделение Социального фонда России сообщает об осуществлении выплат увеличенной фиксированной части пенсии более чем 9,8 тысячам жителей Вологодчины, имеющих на иждивении детей. Данная мера поддержки распространяется на пенсионеров-родителей, содержащих несовершеннолетних детей или студентов-очников до 23 лет, а также совершеннолетних детей с инвалидностью с детства.</w:t>
        </w:r>
        <w:r>
          <w:rPr>
            <w:webHidden/>
          </w:rPr>
          <w:tab/>
        </w:r>
        <w:r>
          <w:rPr>
            <w:webHidden/>
          </w:rPr>
          <w:fldChar w:fldCharType="begin"/>
        </w:r>
        <w:r>
          <w:rPr>
            <w:webHidden/>
          </w:rPr>
          <w:instrText xml:space="preserve"> PAGEREF _Toc202946471 \h </w:instrText>
        </w:r>
        <w:r>
          <w:rPr>
            <w:webHidden/>
          </w:rPr>
        </w:r>
        <w:r>
          <w:rPr>
            <w:webHidden/>
          </w:rPr>
          <w:fldChar w:fldCharType="separate"/>
        </w:r>
        <w:r>
          <w:rPr>
            <w:webHidden/>
          </w:rPr>
          <w:t>46</w:t>
        </w:r>
        <w:r>
          <w:rPr>
            <w:webHidden/>
          </w:rPr>
          <w:fldChar w:fldCharType="end"/>
        </w:r>
      </w:hyperlink>
    </w:p>
    <w:p w14:paraId="2470DE43" w14:textId="5C1A28D5"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72" w:history="1">
        <w:r w:rsidRPr="00C43BA2">
          <w:rPr>
            <w:rStyle w:val="a3"/>
            <w:noProof/>
          </w:rPr>
          <w:t>НОВОСТИ МАКРОЭКОНОМИКИ</w:t>
        </w:r>
        <w:r>
          <w:rPr>
            <w:noProof/>
            <w:webHidden/>
          </w:rPr>
          <w:tab/>
        </w:r>
        <w:r>
          <w:rPr>
            <w:noProof/>
            <w:webHidden/>
          </w:rPr>
          <w:fldChar w:fldCharType="begin"/>
        </w:r>
        <w:r>
          <w:rPr>
            <w:noProof/>
            <w:webHidden/>
          </w:rPr>
          <w:instrText xml:space="preserve"> PAGEREF _Toc202946472 \h </w:instrText>
        </w:r>
        <w:r>
          <w:rPr>
            <w:noProof/>
            <w:webHidden/>
          </w:rPr>
        </w:r>
        <w:r>
          <w:rPr>
            <w:noProof/>
            <w:webHidden/>
          </w:rPr>
          <w:fldChar w:fldCharType="separate"/>
        </w:r>
        <w:r>
          <w:rPr>
            <w:noProof/>
            <w:webHidden/>
          </w:rPr>
          <w:t>48</w:t>
        </w:r>
        <w:r>
          <w:rPr>
            <w:noProof/>
            <w:webHidden/>
          </w:rPr>
          <w:fldChar w:fldCharType="end"/>
        </w:r>
      </w:hyperlink>
    </w:p>
    <w:p w14:paraId="190B6CA9" w14:textId="1B76A32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73" w:history="1">
        <w:r w:rsidRPr="00C43BA2">
          <w:rPr>
            <w:rStyle w:val="a3"/>
            <w:noProof/>
          </w:rPr>
          <w:t>Коммерсантъ, 09.07.2025, Дефицит выполнил годовой план досрочно</w:t>
        </w:r>
        <w:r>
          <w:rPr>
            <w:noProof/>
            <w:webHidden/>
          </w:rPr>
          <w:tab/>
        </w:r>
        <w:r>
          <w:rPr>
            <w:noProof/>
            <w:webHidden/>
          </w:rPr>
          <w:fldChar w:fldCharType="begin"/>
        </w:r>
        <w:r>
          <w:rPr>
            <w:noProof/>
            <w:webHidden/>
          </w:rPr>
          <w:instrText xml:space="preserve"> PAGEREF _Toc202946473 \h </w:instrText>
        </w:r>
        <w:r>
          <w:rPr>
            <w:noProof/>
            <w:webHidden/>
          </w:rPr>
        </w:r>
        <w:r>
          <w:rPr>
            <w:noProof/>
            <w:webHidden/>
          </w:rPr>
          <w:fldChar w:fldCharType="separate"/>
        </w:r>
        <w:r>
          <w:rPr>
            <w:noProof/>
            <w:webHidden/>
          </w:rPr>
          <w:t>48</w:t>
        </w:r>
        <w:r>
          <w:rPr>
            <w:noProof/>
            <w:webHidden/>
          </w:rPr>
          <w:fldChar w:fldCharType="end"/>
        </w:r>
      </w:hyperlink>
    </w:p>
    <w:p w14:paraId="66544B56" w14:textId="1ACC924E" w:rsidR="00084FA4" w:rsidRDefault="00084FA4">
      <w:pPr>
        <w:pStyle w:val="31"/>
        <w:rPr>
          <w:rFonts w:asciiTheme="minorHAnsi" w:eastAsiaTheme="minorEastAsia" w:hAnsiTheme="minorHAnsi" w:cstheme="minorBidi"/>
          <w:kern w:val="2"/>
          <w14:ligatures w14:val="standardContextual"/>
        </w:rPr>
      </w:pPr>
      <w:hyperlink w:anchor="_Toc202946474" w:history="1">
        <w:r w:rsidRPr="00C43BA2">
          <w:rPr>
            <w:rStyle w:val="a3"/>
          </w:rPr>
          <w:t>Доходы федерального бюджета по итогам первой половины 2025 года составили 17,6 трлн руб., расходы — 21,3 трлн руб., сообщил Минфин. В результате дефицит бюджета сложился в размере 3,7 трлн руб., или 1,7% ВВП. Это ровно столько, сколько, согласно недавно исправленному парламентом с подачи правительства закону о действующем бюджете ожидается по итогам всего этого года. Месяцем ранее отставание доходов от расходов было меньшим — 3,4 трлн руб., или 1,5% ВВП. Таким образом, отдельно взятый бюджетный июнь был также дефицитным (в плюсе в этом году был только март).</w:t>
        </w:r>
        <w:r>
          <w:rPr>
            <w:webHidden/>
          </w:rPr>
          <w:tab/>
        </w:r>
        <w:r>
          <w:rPr>
            <w:webHidden/>
          </w:rPr>
          <w:fldChar w:fldCharType="begin"/>
        </w:r>
        <w:r>
          <w:rPr>
            <w:webHidden/>
          </w:rPr>
          <w:instrText xml:space="preserve"> PAGEREF _Toc202946474 \h </w:instrText>
        </w:r>
        <w:r>
          <w:rPr>
            <w:webHidden/>
          </w:rPr>
        </w:r>
        <w:r>
          <w:rPr>
            <w:webHidden/>
          </w:rPr>
          <w:fldChar w:fldCharType="separate"/>
        </w:r>
        <w:r>
          <w:rPr>
            <w:webHidden/>
          </w:rPr>
          <w:t>48</w:t>
        </w:r>
        <w:r>
          <w:rPr>
            <w:webHidden/>
          </w:rPr>
          <w:fldChar w:fldCharType="end"/>
        </w:r>
      </w:hyperlink>
    </w:p>
    <w:p w14:paraId="4ADB0812" w14:textId="14787B56"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75" w:history="1">
        <w:r w:rsidRPr="00C43BA2">
          <w:rPr>
            <w:rStyle w:val="a3"/>
            <w:noProof/>
          </w:rPr>
          <w:t>Ведомости, 09.07.2025, Инвесторам предложили новый способ разблокировки замороженных активов</w:t>
        </w:r>
        <w:r>
          <w:rPr>
            <w:noProof/>
            <w:webHidden/>
          </w:rPr>
          <w:tab/>
        </w:r>
        <w:r>
          <w:rPr>
            <w:noProof/>
            <w:webHidden/>
          </w:rPr>
          <w:fldChar w:fldCharType="begin"/>
        </w:r>
        <w:r>
          <w:rPr>
            <w:noProof/>
            <w:webHidden/>
          </w:rPr>
          <w:instrText xml:space="preserve"> PAGEREF _Toc202946475 \h </w:instrText>
        </w:r>
        <w:r>
          <w:rPr>
            <w:noProof/>
            <w:webHidden/>
          </w:rPr>
        </w:r>
        <w:r>
          <w:rPr>
            <w:noProof/>
            <w:webHidden/>
          </w:rPr>
          <w:fldChar w:fldCharType="separate"/>
        </w:r>
        <w:r>
          <w:rPr>
            <w:noProof/>
            <w:webHidden/>
          </w:rPr>
          <w:t>49</w:t>
        </w:r>
        <w:r>
          <w:rPr>
            <w:noProof/>
            <w:webHidden/>
          </w:rPr>
          <w:fldChar w:fldCharType="end"/>
        </w:r>
      </w:hyperlink>
    </w:p>
    <w:p w14:paraId="4FD16E9C" w14:textId="0DD40AD7" w:rsidR="00084FA4" w:rsidRDefault="00084FA4">
      <w:pPr>
        <w:pStyle w:val="31"/>
        <w:rPr>
          <w:rFonts w:asciiTheme="minorHAnsi" w:eastAsiaTheme="minorEastAsia" w:hAnsiTheme="minorHAnsi" w:cstheme="minorBidi"/>
          <w:kern w:val="2"/>
          <w14:ligatures w14:val="standardContextual"/>
        </w:rPr>
      </w:pPr>
      <w:hyperlink w:anchor="_Toc202946476" w:history="1">
        <w:r w:rsidRPr="00C43BA2">
          <w:rPr>
            <w:rStyle w:val="a3"/>
          </w:rPr>
          <w:t>Инвесторам предложили новый способ разблокировки замороженных активов - через доверительное управление, узнали "Ведомости". Такая услуга есть в юрфирме BGP Litigation, рассказал ее партнер Сергей Гландин. Также схема доступна в IPN Partners, говорит управляющий партнер юридической компании Инна Перелехова. Адвокатское бюро Nordic Star тоже консультирует клиентов по этому вопросу, сообщил его старший партнер Андрей Гусев.</w:t>
        </w:r>
        <w:r>
          <w:rPr>
            <w:webHidden/>
          </w:rPr>
          <w:tab/>
        </w:r>
        <w:r>
          <w:rPr>
            <w:webHidden/>
          </w:rPr>
          <w:fldChar w:fldCharType="begin"/>
        </w:r>
        <w:r>
          <w:rPr>
            <w:webHidden/>
          </w:rPr>
          <w:instrText xml:space="preserve"> PAGEREF _Toc202946476 \h </w:instrText>
        </w:r>
        <w:r>
          <w:rPr>
            <w:webHidden/>
          </w:rPr>
        </w:r>
        <w:r>
          <w:rPr>
            <w:webHidden/>
          </w:rPr>
          <w:fldChar w:fldCharType="separate"/>
        </w:r>
        <w:r>
          <w:rPr>
            <w:webHidden/>
          </w:rPr>
          <w:t>49</w:t>
        </w:r>
        <w:r>
          <w:rPr>
            <w:webHidden/>
          </w:rPr>
          <w:fldChar w:fldCharType="end"/>
        </w:r>
      </w:hyperlink>
    </w:p>
    <w:p w14:paraId="308D28DF" w14:textId="054DBB1C"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77" w:history="1">
        <w:r w:rsidRPr="00C43BA2">
          <w:rPr>
            <w:rStyle w:val="a3"/>
            <w:noProof/>
          </w:rPr>
          <w:t>Комсомольская правда, 08.07.2025, Долги по налогам спишут автоматом: как будет работать новый закон</w:t>
        </w:r>
        <w:r>
          <w:rPr>
            <w:noProof/>
            <w:webHidden/>
          </w:rPr>
          <w:tab/>
        </w:r>
        <w:r>
          <w:rPr>
            <w:noProof/>
            <w:webHidden/>
          </w:rPr>
          <w:fldChar w:fldCharType="begin"/>
        </w:r>
        <w:r>
          <w:rPr>
            <w:noProof/>
            <w:webHidden/>
          </w:rPr>
          <w:instrText xml:space="preserve"> PAGEREF _Toc202946477 \h </w:instrText>
        </w:r>
        <w:r>
          <w:rPr>
            <w:noProof/>
            <w:webHidden/>
          </w:rPr>
        </w:r>
        <w:r>
          <w:rPr>
            <w:noProof/>
            <w:webHidden/>
          </w:rPr>
          <w:fldChar w:fldCharType="separate"/>
        </w:r>
        <w:r>
          <w:rPr>
            <w:noProof/>
            <w:webHidden/>
          </w:rPr>
          <w:t>51</w:t>
        </w:r>
        <w:r>
          <w:rPr>
            <w:noProof/>
            <w:webHidden/>
          </w:rPr>
          <w:fldChar w:fldCharType="end"/>
        </w:r>
      </w:hyperlink>
    </w:p>
    <w:p w14:paraId="3265B074" w14:textId="0651DF7A" w:rsidR="00084FA4" w:rsidRDefault="00084FA4">
      <w:pPr>
        <w:pStyle w:val="31"/>
        <w:rPr>
          <w:rFonts w:asciiTheme="minorHAnsi" w:eastAsiaTheme="minorEastAsia" w:hAnsiTheme="minorHAnsi" w:cstheme="minorBidi"/>
          <w:kern w:val="2"/>
          <w14:ligatures w14:val="standardContextual"/>
        </w:rPr>
      </w:pPr>
      <w:hyperlink w:anchor="_Toc202946478" w:history="1">
        <w:r w:rsidRPr="00C43BA2">
          <w:rPr>
            <w:rStyle w:val="a3"/>
          </w:rPr>
          <w:t>Скоро долги по налогам будут списывать со счетов россиян без обращения в суд. Такой законопроект уже прошел первое чтение в Госдуме, а теперь его еще и доработало и одобрило правительство.</w:t>
        </w:r>
        <w:r>
          <w:rPr>
            <w:webHidden/>
          </w:rPr>
          <w:tab/>
        </w:r>
        <w:r>
          <w:rPr>
            <w:webHidden/>
          </w:rPr>
          <w:fldChar w:fldCharType="begin"/>
        </w:r>
        <w:r>
          <w:rPr>
            <w:webHidden/>
          </w:rPr>
          <w:instrText xml:space="preserve"> PAGEREF _Toc202946478 \h </w:instrText>
        </w:r>
        <w:r>
          <w:rPr>
            <w:webHidden/>
          </w:rPr>
        </w:r>
        <w:r>
          <w:rPr>
            <w:webHidden/>
          </w:rPr>
          <w:fldChar w:fldCharType="separate"/>
        </w:r>
        <w:r>
          <w:rPr>
            <w:webHidden/>
          </w:rPr>
          <w:t>51</w:t>
        </w:r>
        <w:r>
          <w:rPr>
            <w:webHidden/>
          </w:rPr>
          <w:fldChar w:fldCharType="end"/>
        </w:r>
      </w:hyperlink>
    </w:p>
    <w:p w14:paraId="022F29E3" w14:textId="594E961F"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79" w:history="1">
        <w:r w:rsidRPr="00C43BA2">
          <w:rPr>
            <w:rStyle w:val="a3"/>
            <w:noProof/>
          </w:rPr>
          <w:t>Московская газета, 08.07.2025, Россиянам посоветовали, куда выгодно вложить миллион рублей</w:t>
        </w:r>
        <w:r>
          <w:rPr>
            <w:noProof/>
            <w:webHidden/>
          </w:rPr>
          <w:tab/>
        </w:r>
        <w:r>
          <w:rPr>
            <w:noProof/>
            <w:webHidden/>
          </w:rPr>
          <w:fldChar w:fldCharType="begin"/>
        </w:r>
        <w:r>
          <w:rPr>
            <w:noProof/>
            <w:webHidden/>
          </w:rPr>
          <w:instrText xml:space="preserve"> PAGEREF _Toc202946479 \h </w:instrText>
        </w:r>
        <w:r>
          <w:rPr>
            <w:noProof/>
            <w:webHidden/>
          </w:rPr>
        </w:r>
        <w:r>
          <w:rPr>
            <w:noProof/>
            <w:webHidden/>
          </w:rPr>
          <w:fldChar w:fldCharType="separate"/>
        </w:r>
        <w:r>
          <w:rPr>
            <w:noProof/>
            <w:webHidden/>
          </w:rPr>
          <w:t>52</w:t>
        </w:r>
        <w:r>
          <w:rPr>
            <w:noProof/>
            <w:webHidden/>
          </w:rPr>
          <w:fldChar w:fldCharType="end"/>
        </w:r>
      </w:hyperlink>
    </w:p>
    <w:p w14:paraId="66669179" w14:textId="1A833468" w:rsidR="00084FA4" w:rsidRDefault="00084FA4">
      <w:pPr>
        <w:pStyle w:val="31"/>
        <w:rPr>
          <w:rFonts w:asciiTheme="minorHAnsi" w:eastAsiaTheme="minorEastAsia" w:hAnsiTheme="minorHAnsi" w:cstheme="minorBidi"/>
          <w:kern w:val="2"/>
          <w14:ligatures w14:val="standardContextual"/>
        </w:rPr>
      </w:pPr>
      <w:hyperlink w:anchor="_Toc202946480" w:history="1">
        <w:r w:rsidRPr="00C43BA2">
          <w:rPr>
            <w:rStyle w:val="a3"/>
          </w:rPr>
          <w:t>Если удалось скопить миллион рублей, то оптимальным вариантом станет отложить часть в «резервный фонд» - на случай непредвиденных расходов, а остальное грамотно диверсифицировать. При этом молодежи рекомендуется выделить часть средств на повышение собственной профессиональной подготовки и образование</w:t>
        </w:r>
        <w:r>
          <w:rPr>
            <w:webHidden/>
          </w:rPr>
          <w:tab/>
        </w:r>
        <w:r>
          <w:rPr>
            <w:webHidden/>
          </w:rPr>
          <w:fldChar w:fldCharType="begin"/>
        </w:r>
        <w:r>
          <w:rPr>
            <w:webHidden/>
          </w:rPr>
          <w:instrText xml:space="preserve"> PAGEREF _Toc202946480 \h </w:instrText>
        </w:r>
        <w:r>
          <w:rPr>
            <w:webHidden/>
          </w:rPr>
        </w:r>
        <w:r>
          <w:rPr>
            <w:webHidden/>
          </w:rPr>
          <w:fldChar w:fldCharType="separate"/>
        </w:r>
        <w:r>
          <w:rPr>
            <w:webHidden/>
          </w:rPr>
          <w:t>52</w:t>
        </w:r>
        <w:r>
          <w:rPr>
            <w:webHidden/>
          </w:rPr>
          <w:fldChar w:fldCharType="end"/>
        </w:r>
      </w:hyperlink>
    </w:p>
    <w:p w14:paraId="07E7CF04" w14:textId="258361A5"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81" w:history="1">
        <w:r w:rsidRPr="00C43BA2">
          <w:rPr>
            <w:rStyle w:val="a3"/>
            <w:noProof/>
          </w:rPr>
          <w:t>ТАСС, 08.07.2025, Семейная налоговая выплата в РФ в среднем составит от 56 тыс. до 189 тыс. рублей в год</w:t>
        </w:r>
        <w:r>
          <w:rPr>
            <w:noProof/>
            <w:webHidden/>
          </w:rPr>
          <w:tab/>
        </w:r>
        <w:r>
          <w:rPr>
            <w:noProof/>
            <w:webHidden/>
          </w:rPr>
          <w:fldChar w:fldCharType="begin"/>
        </w:r>
        <w:r>
          <w:rPr>
            <w:noProof/>
            <w:webHidden/>
          </w:rPr>
          <w:instrText xml:space="preserve"> PAGEREF _Toc202946481 \h </w:instrText>
        </w:r>
        <w:r>
          <w:rPr>
            <w:noProof/>
            <w:webHidden/>
          </w:rPr>
        </w:r>
        <w:r>
          <w:rPr>
            <w:noProof/>
            <w:webHidden/>
          </w:rPr>
          <w:fldChar w:fldCharType="separate"/>
        </w:r>
        <w:r>
          <w:rPr>
            <w:noProof/>
            <w:webHidden/>
          </w:rPr>
          <w:t>56</w:t>
        </w:r>
        <w:r>
          <w:rPr>
            <w:noProof/>
            <w:webHidden/>
          </w:rPr>
          <w:fldChar w:fldCharType="end"/>
        </w:r>
      </w:hyperlink>
    </w:p>
    <w:p w14:paraId="62FD80D4" w14:textId="5B22B473" w:rsidR="00084FA4" w:rsidRDefault="00084FA4">
      <w:pPr>
        <w:pStyle w:val="31"/>
        <w:rPr>
          <w:rFonts w:asciiTheme="minorHAnsi" w:eastAsiaTheme="minorEastAsia" w:hAnsiTheme="minorHAnsi" w:cstheme="minorBidi"/>
          <w:kern w:val="2"/>
          <w14:ligatures w14:val="standardContextual"/>
        </w:rPr>
      </w:pPr>
      <w:hyperlink w:anchor="_Toc202946482" w:history="1">
        <w:r w:rsidRPr="00C43BA2">
          <w:rPr>
            <w:rStyle w:val="a3"/>
          </w:rPr>
          <w:t>Семейная налоговая выплата, которую с 2026 года смогут получать семьи с двумя и более детьми, в среднем поможет им получать в год от 56 тыс. до 189 тыс. рублей. Об этом сообщила вице-премьер РФ Татьяна Голикова на заседании фракции КПРФ.</w:t>
        </w:r>
        <w:r>
          <w:rPr>
            <w:webHidden/>
          </w:rPr>
          <w:tab/>
        </w:r>
        <w:r>
          <w:rPr>
            <w:webHidden/>
          </w:rPr>
          <w:fldChar w:fldCharType="begin"/>
        </w:r>
        <w:r>
          <w:rPr>
            <w:webHidden/>
          </w:rPr>
          <w:instrText xml:space="preserve"> PAGEREF _Toc202946482 \h </w:instrText>
        </w:r>
        <w:r>
          <w:rPr>
            <w:webHidden/>
          </w:rPr>
        </w:r>
        <w:r>
          <w:rPr>
            <w:webHidden/>
          </w:rPr>
          <w:fldChar w:fldCharType="separate"/>
        </w:r>
        <w:r>
          <w:rPr>
            <w:webHidden/>
          </w:rPr>
          <w:t>56</w:t>
        </w:r>
        <w:r>
          <w:rPr>
            <w:webHidden/>
          </w:rPr>
          <w:fldChar w:fldCharType="end"/>
        </w:r>
      </w:hyperlink>
    </w:p>
    <w:p w14:paraId="32441D95" w14:textId="6947468C"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83" w:history="1">
        <w:r w:rsidRPr="00C43BA2">
          <w:rPr>
            <w:rStyle w:val="a3"/>
            <w:noProof/>
          </w:rPr>
          <w:t>РИА Новости, 09.07.2025, Госдума рассмотрит отчет об исполнении бюджета РФ за 2024 год</w:t>
        </w:r>
        <w:r>
          <w:rPr>
            <w:noProof/>
            <w:webHidden/>
          </w:rPr>
          <w:tab/>
        </w:r>
        <w:r>
          <w:rPr>
            <w:noProof/>
            <w:webHidden/>
          </w:rPr>
          <w:fldChar w:fldCharType="begin"/>
        </w:r>
        <w:r>
          <w:rPr>
            <w:noProof/>
            <w:webHidden/>
          </w:rPr>
          <w:instrText xml:space="preserve"> PAGEREF _Toc202946483 \h </w:instrText>
        </w:r>
        <w:r>
          <w:rPr>
            <w:noProof/>
            <w:webHidden/>
          </w:rPr>
        </w:r>
        <w:r>
          <w:rPr>
            <w:noProof/>
            <w:webHidden/>
          </w:rPr>
          <w:fldChar w:fldCharType="separate"/>
        </w:r>
        <w:r>
          <w:rPr>
            <w:noProof/>
            <w:webHidden/>
          </w:rPr>
          <w:t>57</w:t>
        </w:r>
        <w:r>
          <w:rPr>
            <w:noProof/>
            <w:webHidden/>
          </w:rPr>
          <w:fldChar w:fldCharType="end"/>
        </w:r>
      </w:hyperlink>
    </w:p>
    <w:p w14:paraId="7A2FAB6D" w14:textId="7E90530E" w:rsidR="00084FA4" w:rsidRDefault="00084FA4">
      <w:pPr>
        <w:pStyle w:val="31"/>
        <w:rPr>
          <w:rFonts w:asciiTheme="minorHAnsi" w:eastAsiaTheme="minorEastAsia" w:hAnsiTheme="minorHAnsi" w:cstheme="minorBidi"/>
          <w:kern w:val="2"/>
          <w14:ligatures w14:val="standardContextual"/>
        </w:rPr>
      </w:pPr>
      <w:hyperlink w:anchor="_Toc202946484" w:history="1">
        <w:r w:rsidRPr="00C43BA2">
          <w:rPr>
            <w:rStyle w:val="a3"/>
          </w:rPr>
          <w:t>Госдума в среду рассмотрит законопроект об исполнении федерального бюджета за 2024 год, который представит министр финансов РФ Антон Силуанов.</w:t>
        </w:r>
        <w:r>
          <w:rPr>
            <w:webHidden/>
          </w:rPr>
          <w:tab/>
        </w:r>
        <w:r>
          <w:rPr>
            <w:webHidden/>
          </w:rPr>
          <w:fldChar w:fldCharType="begin"/>
        </w:r>
        <w:r>
          <w:rPr>
            <w:webHidden/>
          </w:rPr>
          <w:instrText xml:space="preserve"> PAGEREF _Toc202946484 \h </w:instrText>
        </w:r>
        <w:r>
          <w:rPr>
            <w:webHidden/>
          </w:rPr>
        </w:r>
        <w:r>
          <w:rPr>
            <w:webHidden/>
          </w:rPr>
          <w:fldChar w:fldCharType="separate"/>
        </w:r>
        <w:r>
          <w:rPr>
            <w:webHidden/>
          </w:rPr>
          <w:t>57</w:t>
        </w:r>
        <w:r>
          <w:rPr>
            <w:webHidden/>
          </w:rPr>
          <w:fldChar w:fldCharType="end"/>
        </w:r>
      </w:hyperlink>
    </w:p>
    <w:p w14:paraId="11D06DAF" w14:textId="08B9936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85" w:history="1">
        <w:r w:rsidRPr="00C43BA2">
          <w:rPr>
            <w:rStyle w:val="a3"/>
            <w:noProof/>
          </w:rPr>
          <w:t>РИА Новости, 08.07.2025, Госдума приняла закон для развития синдицированного кредитования в России</w:t>
        </w:r>
        <w:r>
          <w:rPr>
            <w:noProof/>
            <w:webHidden/>
          </w:rPr>
          <w:tab/>
        </w:r>
        <w:r>
          <w:rPr>
            <w:noProof/>
            <w:webHidden/>
          </w:rPr>
          <w:fldChar w:fldCharType="begin"/>
        </w:r>
        <w:r>
          <w:rPr>
            <w:noProof/>
            <w:webHidden/>
          </w:rPr>
          <w:instrText xml:space="preserve"> PAGEREF _Toc202946485 \h </w:instrText>
        </w:r>
        <w:r>
          <w:rPr>
            <w:noProof/>
            <w:webHidden/>
          </w:rPr>
        </w:r>
        <w:r>
          <w:rPr>
            <w:noProof/>
            <w:webHidden/>
          </w:rPr>
          <w:fldChar w:fldCharType="separate"/>
        </w:r>
        <w:r>
          <w:rPr>
            <w:noProof/>
            <w:webHidden/>
          </w:rPr>
          <w:t>58</w:t>
        </w:r>
        <w:r>
          <w:rPr>
            <w:noProof/>
            <w:webHidden/>
          </w:rPr>
          <w:fldChar w:fldCharType="end"/>
        </w:r>
      </w:hyperlink>
    </w:p>
    <w:p w14:paraId="040C9A6F" w14:textId="499B2F2F" w:rsidR="00084FA4" w:rsidRDefault="00084FA4">
      <w:pPr>
        <w:pStyle w:val="31"/>
        <w:rPr>
          <w:rFonts w:asciiTheme="minorHAnsi" w:eastAsiaTheme="minorEastAsia" w:hAnsiTheme="minorHAnsi" w:cstheme="minorBidi"/>
          <w:kern w:val="2"/>
          <w14:ligatures w14:val="standardContextual"/>
        </w:rPr>
      </w:pPr>
      <w:hyperlink w:anchor="_Toc202946486" w:history="1">
        <w:r w:rsidRPr="00C43BA2">
          <w:rPr>
            <w:rStyle w:val="a3"/>
          </w:rPr>
          <w:t>Госдума приняла во втором и третьем чтении закон, направленный на развитие в России синдицированного кредитования в целях увеличения финансирования инвестиционных проектов.</w:t>
        </w:r>
        <w:r>
          <w:rPr>
            <w:webHidden/>
          </w:rPr>
          <w:tab/>
        </w:r>
        <w:r>
          <w:rPr>
            <w:webHidden/>
          </w:rPr>
          <w:fldChar w:fldCharType="begin"/>
        </w:r>
        <w:r>
          <w:rPr>
            <w:webHidden/>
          </w:rPr>
          <w:instrText xml:space="preserve"> PAGEREF _Toc202946486 \h </w:instrText>
        </w:r>
        <w:r>
          <w:rPr>
            <w:webHidden/>
          </w:rPr>
        </w:r>
        <w:r>
          <w:rPr>
            <w:webHidden/>
          </w:rPr>
          <w:fldChar w:fldCharType="separate"/>
        </w:r>
        <w:r>
          <w:rPr>
            <w:webHidden/>
          </w:rPr>
          <w:t>58</w:t>
        </w:r>
        <w:r>
          <w:rPr>
            <w:webHidden/>
          </w:rPr>
          <w:fldChar w:fldCharType="end"/>
        </w:r>
      </w:hyperlink>
    </w:p>
    <w:p w14:paraId="728D4F37" w14:textId="5287A0C8"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87" w:history="1">
        <w:r w:rsidRPr="00C43BA2">
          <w:rPr>
            <w:rStyle w:val="a3"/>
            <w:noProof/>
          </w:rPr>
          <w:t>РИА Новости, 08.07.2025, Дефицит бюджета РФ в 1,7% ВВП к июлю связан с ускоренными расходами - Силуанов</w:t>
        </w:r>
        <w:r>
          <w:rPr>
            <w:noProof/>
            <w:webHidden/>
          </w:rPr>
          <w:tab/>
        </w:r>
        <w:r>
          <w:rPr>
            <w:noProof/>
            <w:webHidden/>
          </w:rPr>
          <w:fldChar w:fldCharType="begin"/>
        </w:r>
        <w:r>
          <w:rPr>
            <w:noProof/>
            <w:webHidden/>
          </w:rPr>
          <w:instrText xml:space="preserve"> PAGEREF _Toc202946487 \h </w:instrText>
        </w:r>
        <w:r>
          <w:rPr>
            <w:noProof/>
            <w:webHidden/>
          </w:rPr>
        </w:r>
        <w:r>
          <w:rPr>
            <w:noProof/>
            <w:webHidden/>
          </w:rPr>
          <w:fldChar w:fldCharType="separate"/>
        </w:r>
        <w:r>
          <w:rPr>
            <w:noProof/>
            <w:webHidden/>
          </w:rPr>
          <w:t>59</w:t>
        </w:r>
        <w:r>
          <w:rPr>
            <w:noProof/>
            <w:webHidden/>
          </w:rPr>
          <w:fldChar w:fldCharType="end"/>
        </w:r>
      </w:hyperlink>
    </w:p>
    <w:p w14:paraId="3224E858" w14:textId="25B85E4E" w:rsidR="00084FA4" w:rsidRDefault="00084FA4">
      <w:pPr>
        <w:pStyle w:val="31"/>
        <w:rPr>
          <w:rFonts w:asciiTheme="minorHAnsi" w:eastAsiaTheme="minorEastAsia" w:hAnsiTheme="minorHAnsi" w:cstheme="minorBidi"/>
          <w:kern w:val="2"/>
          <w14:ligatures w14:val="standardContextual"/>
        </w:rPr>
      </w:pPr>
      <w:hyperlink w:anchor="_Toc202946488" w:history="1">
        <w:r w:rsidRPr="00C43BA2">
          <w:rPr>
            <w:rStyle w:val="a3"/>
          </w:rPr>
          <w:t>Дефицит федерального бюджета РФ, достигший к июлю 1,7% ВВП - прогнозного значения на конец 2025 года - связан с ускоренным финансированием расходов, заявил РИА Новости министр финансов РФ Антон Силуанов.</w:t>
        </w:r>
        <w:r>
          <w:rPr>
            <w:webHidden/>
          </w:rPr>
          <w:tab/>
        </w:r>
        <w:r>
          <w:rPr>
            <w:webHidden/>
          </w:rPr>
          <w:fldChar w:fldCharType="begin"/>
        </w:r>
        <w:r>
          <w:rPr>
            <w:webHidden/>
          </w:rPr>
          <w:instrText xml:space="preserve"> PAGEREF _Toc202946488 \h </w:instrText>
        </w:r>
        <w:r>
          <w:rPr>
            <w:webHidden/>
          </w:rPr>
        </w:r>
        <w:r>
          <w:rPr>
            <w:webHidden/>
          </w:rPr>
          <w:fldChar w:fldCharType="separate"/>
        </w:r>
        <w:r>
          <w:rPr>
            <w:webHidden/>
          </w:rPr>
          <w:t>59</w:t>
        </w:r>
        <w:r>
          <w:rPr>
            <w:webHidden/>
          </w:rPr>
          <w:fldChar w:fldCharType="end"/>
        </w:r>
      </w:hyperlink>
    </w:p>
    <w:p w14:paraId="4CF23915" w14:textId="73B00AE1"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89" w:history="1">
        <w:r w:rsidRPr="00C43BA2">
          <w:rPr>
            <w:rStyle w:val="a3"/>
            <w:noProof/>
          </w:rPr>
          <w:t>РИА Новости, 08.07.2025, АСВ планирует выплачивать страховое возмещение вкладчикам через СБП и в цифровых рублях</w:t>
        </w:r>
        <w:r>
          <w:rPr>
            <w:noProof/>
            <w:webHidden/>
          </w:rPr>
          <w:tab/>
        </w:r>
        <w:r>
          <w:rPr>
            <w:noProof/>
            <w:webHidden/>
          </w:rPr>
          <w:fldChar w:fldCharType="begin"/>
        </w:r>
        <w:r>
          <w:rPr>
            <w:noProof/>
            <w:webHidden/>
          </w:rPr>
          <w:instrText xml:space="preserve"> PAGEREF _Toc202946489 \h </w:instrText>
        </w:r>
        <w:r>
          <w:rPr>
            <w:noProof/>
            <w:webHidden/>
          </w:rPr>
        </w:r>
        <w:r>
          <w:rPr>
            <w:noProof/>
            <w:webHidden/>
          </w:rPr>
          <w:fldChar w:fldCharType="separate"/>
        </w:r>
        <w:r>
          <w:rPr>
            <w:noProof/>
            <w:webHidden/>
          </w:rPr>
          <w:t>59</w:t>
        </w:r>
        <w:r>
          <w:rPr>
            <w:noProof/>
            <w:webHidden/>
          </w:rPr>
          <w:fldChar w:fldCharType="end"/>
        </w:r>
      </w:hyperlink>
    </w:p>
    <w:p w14:paraId="0384AE8D" w14:textId="2CFE8386" w:rsidR="00084FA4" w:rsidRDefault="00084FA4">
      <w:pPr>
        <w:pStyle w:val="31"/>
        <w:rPr>
          <w:rFonts w:asciiTheme="minorHAnsi" w:eastAsiaTheme="minorEastAsia" w:hAnsiTheme="minorHAnsi" w:cstheme="minorBidi"/>
          <w:kern w:val="2"/>
          <w14:ligatures w14:val="standardContextual"/>
        </w:rPr>
      </w:pPr>
      <w:hyperlink w:anchor="_Toc202946490" w:history="1">
        <w:r w:rsidRPr="00C43BA2">
          <w:rPr>
            <w:rStyle w:val="a3"/>
          </w:rPr>
          <w:t>Агентство по страхованию вкладов (АСВ) готовится выплачивать страховое возмещение вкладчикам в том числе через систему быстрых платежей (СБП) и через платформу цифрового рубля, рассказала директор департамента страхования банковских вкладов АСВ Наталья Болдырева на марафоне по финансовой грамотности "ПроФит".</w:t>
        </w:r>
        <w:r>
          <w:rPr>
            <w:webHidden/>
          </w:rPr>
          <w:tab/>
        </w:r>
        <w:r>
          <w:rPr>
            <w:webHidden/>
          </w:rPr>
          <w:fldChar w:fldCharType="begin"/>
        </w:r>
        <w:r>
          <w:rPr>
            <w:webHidden/>
          </w:rPr>
          <w:instrText xml:space="preserve"> PAGEREF _Toc202946490 \h </w:instrText>
        </w:r>
        <w:r>
          <w:rPr>
            <w:webHidden/>
          </w:rPr>
        </w:r>
        <w:r>
          <w:rPr>
            <w:webHidden/>
          </w:rPr>
          <w:fldChar w:fldCharType="separate"/>
        </w:r>
        <w:r>
          <w:rPr>
            <w:webHidden/>
          </w:rPr>
          <w:t>59</w:t>
        </w:r>
        <w:r>
          <w:rPr>
            <w:webHidden/>
          </w:rPr>
          <w:fldChar w:fldCharType="end"/>
        </w:r>
      </w:hyperlink>
    </w:p>
    <w:p w14:paraId="14291B7C" w14:textId="4E3C906A"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91" w:history="1">
        <w:r w:rsidRPr="00C43BA2">
          <w:rPr>
            <w:rStyle w:val="a3"/>
            <w:noProof/>
          </w:rPr>
          <w:t>Экология Севера, 09.07.2025, Деньги ушли в дело: Минфин объяснил рекордный дефицит бюджета</w:t>
        </w:r>
        <w:r>
          <w:rPr>
            <w:noProof/>
            <w:webHidden/>
          </w:rPr>
          <w:tab/>
        </w:r>
        <w:r>
          <w:rPr>
            <w:noProof/>
            <w:webHidden/>
          </w:rPr>
          <w:fldChar w:fldCharType="begin"/>
        </w:r>
        <w:r>
          <w:rPr>
            <w:noProof/>
            <w:webHidden/>
          </w:rPr>
          <w:instrText xml:space="preserve"> PAGEREF _Toc202946491 \h </w:instrText>
        </w:r>
        <w:r>
          <w:rPr>
            <w:noProof/>
            <w:webHidden/>
          </w:rPr>
        </w:r>
        <w:r>
          <w:rPr>
            <w:noProof/>
            <w:webHidden/>
          </w:rPr>
          <w:fldChar w:fldCharType="separate"/>
        </w:r>
        <w:r>
          <w:rPr>
            <w:noProof/>
            <w:webHidden/>
          </w:rPr>
          <w:t>60</w:t>
        </w:r>
        <w:r>
          <w:rPr>
            <w:noProof/>
            <w:webHidden/>
          </w:rPr>
          <w:fldChar w:fldCharType="end"/>
        </w:r>
      </w:hyperlink>
    </w:p>
    <w:p w14:paraId="081029BC" w14:textId="4CD69DED" w:rsidR="00084FA4" w:rsidRDefault="00084FA4">
      <w:pPr>
        <w:pStyle w:val="31"/>
        <w:rPr>
          <w:rFonts w:asciiTheme="minorHAnsi" w:eastAsiaTheme="minorEastAsia" w:hAnsiTheme="minorHAnsi" w:cstheme="minorBidi"/>
          <w:kern w:val="2"/>
          <w14:ligatures w14:val="standardContextual"/>
        </w:rPr>
      </w:pPr>
      <w:hyperlink w:anchor="_Toc202946492" w:history="1">
        <w:r w:rsidRPr="00C43BA2">
          <w:rPr>
            <w:rStyle w:val="a3"/>
          </w:rPr>
          <w:t>Дефицит бюджета к середине года превысил 3,7 триллиона рублей. По данным Министерства финансов, это соответствует 1,7% от ВВП России. Казалось бы, новость тревожная, но глава Минфина Антон Силуанов настроен оптимистично. Он уверен - всё идёт по плану, а ускоренные траты только помогают экономике.</w:t>
        </w:r>
        <w:r>
          <w:rPr>
            <w:webHidden/>
          </w:rPr>
          <w:tab/>
        </w:r>
        <w:r>
          <w:rPr>
            <w:webHidden/>
          </w:rPr>
          <w:fldChar w:fldCharType="begin"/>
        </w:r>
        <w:r>
          <w:rPr>
            <w:webHidden/>
          </w:rPr>
          <w:instrText xml:space="preserve"> PAGEREF _Toc202946492 \h </w:instrText>
        </w:r>
        <w:r>
          <w:rPr>
            <w:webHidden/>
          </w:rPr>
        </w:r>
        <w:r>
          <w:rPr>
            <w:webHidden/>
          </w:rPr>
          <w:fldChar w:fldCharType="separate"/>
        </w:r>
        <w:r>
          <w:rPr>
            <w:webHidden/>
          </w:rPr>
          <w:t>60</w:t>
        </w:r>
        <w:r>
          <w:rPr>
            <w:webHidden/>
          </w:rPr>
          <w:fldChar w:fldCharType="end"/>
        </w:r>
      </w:hyperlink>
    </w:p>
    <w:p w14:paraId="6F1DC1EC" w14:textId="12A1BADF"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93" w:history="1">
        <w:r w:rsidRPr="00C43BA2">
          <w:rPr>
            <w:rStyle w:val="a3"/>
            <w:noProof/>
          </w:rPr>
          <w:t>Finversia.ru, 08.07.2025, Состоялось заседание Национального Финансового Совета</w:t>
        </w:r>
        <w:r>
          <w:rPr>
            <w:noProof/>
            <w:webHidden/>
          </w:rPr>
          <w:tab/>
        </w:r>
        <w:r>
          <w:rPr>
            <w:noProof/>
            <w:webHidden/>
          </w:rPr>
          <w:fldChar w:fldCharType="begin"/>
        </w:r>
        <w:r>
          <w:rPr>
            <w:noProof/>
            <w:webHidden/>
          </w:rPr>
          <w:instrText xml:space="preserve"> PAGEREF _Toc202946493 \h </w:instrText>
        </w:r>
        <w:r>
          <w:rPr>
            <w:noProof/>
            <w:webHidden/>
          </w:rPr>
        </w:r>
        <w:r>
          <w:rPr>
            <w:noProof/>
            <w:webHidden/>
          </w:rPr>
          <w:fldChar w:fldCharType="separate"/>
        </w:r>
        <w:r>
          <w:rPr>
            <w:noProof/>
            <w:webHidden/>
          </w:rPr>
          <w:t>61</w:t>
        </w:r>
        <w:r>
          <w:rPr>
            <w:noProof/>
            <w:webHidden/>
          </w:rPr>
          <w:fldChar w:fldCharType="end"/>
        </w:r>
      </w:hyperlink>
    </w:p>
    <w:p w14:paraId="63A57684" w14:textId="22760801" w:rsidR="00084FA4" w:rsidRDefault="00084FA4">
      <w:pPr>
        <w:pStyle w:val="31"/>
        <w:rPr>
          <w:rFonts w:asciiTheme="minorHAnsi" w:eastAsiaTheme="minorEastAsia" w:hAnsiTheme="minorHAnsi" w:cstheme="minorBidi"/>
          <w:kern w:val="2"/>
          <w14:ligatures w14:val="standardContextual"/>
        </w:rPr>
      </w:pPr>
      <w:hyperlink w:anchor="_Toc202946494" w:history="1">
        <w:r w:rsidRPr="00C43BA2">
          <w:rPr>
            <w:rStyle w:val="a3"/>
          </w:rPr>
          <w:t>Национальный финансовый совет (НФС) на заседании 27 июня 2025 года рассмотрел Годовой отчет Банка России за 2024 год, информацию Совета директоров Банка России по основным вопросам деятельности Банка России за I квартал 2025 года, а также отчет общества с ограниченной ответственностью «Управляющая компания Фонда консолидации банковского сектора» за 2024 год.</w:t>
        </w:r>
        <w:r>
          <w:rPr>
            <w:webHidden/>
          </w:rPr>
          <w:tab/>
        </w:r>
        <w:r>
          <w:rPr>
            <w:webHidden/>
          </w:rPr>
          <w:fldChar w:fldCharType="begin"/>
        </w:r>
        <w:r>
          <w:rPr>
            <w:webHidden/>
          </w:rPr>
          <w:instrText xml:space="preserve"> PAGEREF _Toc202946494 \h </w:instrText>
        </w:r>
        <w:r>
          <w:rPr>
            <w:webHidden/>
          </w:rPr>
        </w:r>
        <w:r>
          <w:rPr>
            <w:webHidden/>
          </w:rPr>
          <w:fldChar w:fldCharType="separate"/>
        </w:r>
        <w:r>
          <w:rPr>
            <w:webHidden/>
          </w:rPr>
          <w:t>61</w:t>
        </w:r>
        <w:r>
          <w:rPr>
            <w:webHidden/>
          </w:rPr>
          <w:fldChar w:fldCharType="end"/>
        </w:r>
      </w:hyperlink>
    </w:p>
    <w:p w14:paraId="5DC0827D" w14:textId="04626719"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95" w:history="1">
        <w:r w:rsidRPr="00C43BA2">
          <w:rPr>
            <w:rStyle w:val="a3"/>
            <w:noProof/>
          </w:rPr>
          <w:t>all-sro.ru, 08.07.2025, НАУФОР предложил меры для увеличения капитализации российского рынка к 2030 году</w:t>
        </w:r>
        <w:r>
          <w:rPr>
            <w:noProof/>
            <w:webHidden/>
          </w:rPr>
          <w:tab/>
        </w:r>
        <w:r>
          <w:rPr>
            <w:noProof/>
            <w:webHidden/>
          </w:rPr>
          <w:fldChar w:fldCharType="begin"/>
        </w:r>
        <w:r>
          <w:rPr>
            <w:noProof/>
            <w:webHidden/>
          </w:rPr>
          <w:instrText xml:space="preserve"> PAGEREF _Toc202946495 \h </w:instrText>
        </w:r>
        <w:r>
          <w:rPr>
            <w:noProof/>
            <w:webHidden/>
          </w:rPr>
        </w:r>
        <w:r>
          <w:rPr>
            <w:noProof/>
            <w:webHidden/>
          </w:rPr>
          <w:fldChar w:fldCharType="separate"/>
        </w:r>
        <w:r>
          <w:rPr>
            <w:noProof/>
            <w:webHidden/>
          </w:rPr>
          <w:t>61</w:t>
        </w:r>
        <w:r>
          <w:rPr>
            <w:noProof/>
            <w:webHidden/>
          </w:rPr>
          <w:fldChar w:fldCharType="end"/>
        </w:r>
      </w:hyperlink>
    </w:p>
    <w:p w14:paraId="3D5ADBC3" w14:textId="4F6FBE7A" w:rsidR="00084FA4" w:rsidRDefault="00084FA4">
      <w:pPr>
        <w:pStyle w:val="31"/>
        <w:rPr>
          <w:rFonts w:asciiTheme="minorHAnsi" w:eastAsiaTheme="minorEastAsia" w:hAnsiTheme="minorHAnsi" w:cstheme="minorBidi"/>
          <w:kern w:val="2"/>
          <w14:ligatures w14:val="standardContextual"/>
        </w:rPr>
      </w:pPr>
      <w:hyperlink w:anchor="_Toc202946496" w:history="1">
        <w:r w:rsidRPr="00C43BA2">
          <w:rPr>
            <w:rStyle w:val="a3"/>
          </w:rPr>
          <w:t>3 июля президент Национальной ассоциации участников фондового рынка (НАУФОР) Алексей Тимофеев выступил на Финансовом конгрессе Банка России в сессии «Рынок капитала: потенциал развития, драйверы, вызовы и ограничения». В своем выступлении он представил оценку текущего состояния рынка и предложил меры для достижения целевых показателей капитализаци и к 2030 году. Информация появилась на сайте финансовой СРО.</w:t>
        </w:r>
        <w:r>
          <w:rPr>
            <w:webHidden/>
          </w:rPr>
          <w:tab/>
        </w:r>
        <w:r>
          <w:rPr>
            <w:webHidden/>
          </w:rPr>
          <w:fldChar w:fldCharType="begin"/>
        </w:r>
        <w:r>
          <w:rPr>
            <w:webHidden/>
          </w:rPr>
          <w:instrText xml:space="preserve"> PAGEREF _Toc202946496 \h </w:instrText>
        </w:r>
        <w:r>
          <w:rPr>
            <w:webHidden/>
          </w:rPr>
        </w:r>
        <w:r>
          <w:rPr>
            <w:webHidden/>
          </w:rPr>
          <w:fldChar w:fldCharType="separate"/>
        </w:r>
        <w:r>
          <w:rPr>
            <w:webHidden/>
          </w:rPr>
          <w:t>61</w:t>
        </w:r>
        <w:r>
          <w:rPr>
            <w:webHidden/>
          </w:rPr>
          <w:fldChar w:fldCharType="end"/>
        </w:r>
      </w:hyperlink>
    </w:p>
    <w:p w14:paraId="61ADA653" w14:textId="35425520"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497" w:history="1">
        <w:r w:rsidRPr="00C43BA2">
          <w:rPr>
            <w:rStyle w:val="a3"/>
            <w:noProof/>
          </w:rPr>
          <w:t>РБК Инвестиции, 08.07.2025, С начала июля ставки по коротким вкладам в топ-10 банков упали ниже 18%</w:t>
        </w:r>
        <w:r>
          <w:rPr>
            <w:noProof/>
            <w:webHidden/>
          </w:rPr>
          <w:tab/>
        </w:r>
        <w:r>
          <w:rPr>
            <w:noProof/>
            <w:webHidden/>
          </w:rPr>
          <w:fldChar w:fldCharType="begin"/>
        </w:r>
        <w:r>
          <w:rPr>
            <w:noProof/>
            <w:webHidden/>
          </w:rPr>
          <w:instrText xml:space="preserve"> PAGEREF _Toc202946497 \h </w:instrText>
        </w:r>
        <w:r>
          <w:rPr>
            <w:noProof/>
            <w:webHidden/>
          </w:rPr>
        </w:r>
        <w:r>
          <w:rPr>
            <w:noProof/>
            <w:webHidden/>
          </w:rPr>
          <w:fldChar w:fldCharType="separate"/>
        </w:r>
        <w:r>
          <w:rPr>
            <w:noProof/>
            <w:webHidden/>
          </w:rPr>
          <w:t>63</w:t>
        </w:r>
        <w:r>
          <w:rPr>
            <w:noProof/>
            <w:webHidden/>
          </w:rPr>
          <w:fldChar w:fldCharType="end"/>
        </w:r>
      </w:hyperlink>
    </w:p>
    <w:p w14:paraId="5DD299DD" w14:textId="44B2EB34" w:rsidR="00084FA4" w:rsidRDefault="00084FA4">
      <w:pPr>
        <w:pStyle w:val="31"/>
        <w:rPr>
          <w:rFonts w:asciiTheme="minorHAnsi" w:eastAsiaTheme="minorEastAsia" w:hAnsiTheme="minorHAnsi" w:cstheme="minorBidi"/>
          <w:kern w:val="2"/>
          <w14:ligatures w14:val="standardContextual"/>
        </w:rPr>
      </w:pPr>
      <w:hyperlink w:anchor="_Toc202946498" w:history="1">
        <w:r w:rsidRPr="00C43BA2">
          <w:rPr>
            <w:rStyle w:val="a3"/>
          </w:rPr>
          <w:t>Снижение ключевой ставки 6 июня и последующие заявления регулятора о возможности ее снижения и далее повлекли за собой волну снижения ставок по вкладам. «РБК Инвестиции» изучили, что произошло на рынке вкладов за месяц.</w:t>
        </w:r>
        <w:r>
          <w:rPr>
            <w:webHidden/>
          </w:rPr>
          <w:tab/>
        </w:r>
        <w:r>
          <w:rPr>
            <w:webHidden/>
          </w:rPr>
          <w:fldChar w:fldCharType="begin"/>
        </w:r>
        <w:r>
          <w:rPr>
            <w:webHidden/>
          </w:rPr>
          <w:instrText xml:space="preserve"> PAGEREF _Toc202946498 \h </w:instrText>
        </w:r>
        <w:r>
          <w:rPr>
            <w:webHidden/>
          </w:rPr>
        </w:r>
        <w:r>
          <w:rPr>
            <w:webHidden/>
          </w:rPr>
          <w:fldChar w:fldCharType="separate"/>
        </w:r>
        <w:r>
          <w:rPr>
            <w:webHidden/>
          </w:rPr>
          <w:t>63</w:t>
        </w:r>
        <w:r>
          <w:rPr>
            <w:webHidden/>
          </w:rPr>
          <w:fldChar w:fldCharType="end"/>
        </w:r>
      </w:hyperlink>
    </w:p>
    <w:p w14:paraId="736599B6" w14:textId="5E955321"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499" w:history="1">
        <w:r w:rsidRPr="00C43BA2">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_Toc202946499 \h </w:instrText>
        </w:r>
        <w:r>
          <w:rPr>
            <w:noProof/>
            <w:webHidden/>
          </w:rPr>
        </w:r>
        <w:r>
          <w:rPr>
            <w:noProof/>
            <w:webHidden/>
          </w:rPr>
          <w:fldChar w:fldCharType="separate"/>
        </w:r>
        <w:r>
          <w:rPr>
            <w:noProof/>
            <w:webHidden/>
          </w:rPr>
          <w:t>66</w:t>
        </w:r>
        <w:r>
          <w:rPr>
            <w:noProof/>
            <w:webHidden/>
          </w:rPr>
          <w:fldChar w:fldCharType="end"/>
        </w:r>
      </w:hyperlink>
    </w:p>
    <w:p w14:paraId="1BC6C093" w14:textId="07976F29"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500" w:history="1">
        <w:r w:rsidRPr="00C43BA2">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_Toc202946500 \h </w:instrText>
        </w:r>
        <w:r>
          <w:rPr>
            <w:noProof/>
            <w:webHidden/>
          </w:rPr>
        </w:r>
        <w:r>
          <w:rPr>
            <w:noProof/>
            <w:webHidden/>
          </w:rPr>
          <w:fldChar w:fldCharType="separate"/>
        </w:r>
        <w:r>
          <w:rPr>
            <w:noProof/>
            <w:webHidden/>
          </w:rPr>
          <w:t>66</w:t>
        </w:r>
        <w:r>
          <w:rPr>
            <w:noProof/>
            <w:webHidden/>
          </w:rPr>
          <w:fldChar w:fldCharType="end"/>
        </w:r>
      </w:hyperlink>
    </w:p>
    <w:p w14:paraId="32D678C8" w14:textId="4FF99766"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01" w:history="1">
        <w:r w:rsidRPr="00C43BA2">
          <w:rPr>
            <w:rStyle w:val="a3"/>
            <w:noProof/>
          </w:rPr>
          <w:t>Минск-Новости, 08.07.2025, Думаете вступить в программу пенсионного страхования? Рассчитали размер прибавки к пенсии</w:t>
        </w:r>
        <w:r>
          <w:rPr>
            <w:noProof/>
            <w:webHidden/>
          </w:rPr>
          <w:tab/>
        </w:r>
        <w:r>
          <w:rPr>
            <w:noProof/>
            <w:webHidden/>
          </w:rPr>
          <w:fldChar w:fldCharType="begin"/>
        </w:r>
        <w:r>
          <w:rPr>
            <w:noProof/>
            <w:webHidden/>
          </w:rPr>
          <w:instrText xml:space="preserve"> PAGEREF _Toc202946501 \h </w:instrText>
        </w:r>
        <w:r>
          <w:rPr>
            <w:noProof/>
            <w:webHidden/>
          </w:rPr>
        </w:r>
        <w:r>
          <w:rPr>
            <w:noProof/>
            <w:webHidden/>
          </w:rPr>
          <w:fldChar w:fldCharType="separate"/>
        </w:r>
        <w:r>
          <w:rPr>
            <w:noProof/>
            <w:webHidden/>
          </w:rPr>
          <w:t>66</w:t>
        </w:r>
        <w:r>
          <w:rPr>
            <w:noProof/>
            <w:webHidden/>
          </w:rPr>
          <w:fldChar w:fldCharType="end"/>
        </w:r>
      </w:hyperlink>
    </w:p>
    <w:p w14:paraId="68E45F07" w14:textId="5CA08C70" w:rsidR="00084FA4" w:rsidRDefault="00084FA4">
      <w:pPr>
        <w:pStyle w:val="31"/>
        <w:rPr>
          <w:rFonts w:asciiTheme="minorHAnsi" w:eastAsiaTheme="minorEastAsia" w:hAnsiTheme="minorHAnsi" w:cstheme="minorBidi"/>
          <w:kern w:val="2"/>
          <w14:ligatures w14:val="standardContextual"/>
        </w:rPr>
      </w:pPr>
      <w:hyperlink w:anchor="_Toc202946502" w:history="1">
        <w:r w:rsidRPr="00C43BA2">
          <w:rPr>
            <w:rStyle w:val="a3"/>
          </w:rPr>
          <w:t>Добровольное страхование дополнительной накопительной пенсии с финансовой поддержкой государства действует в республике с 2021 года. Какую сумму необходимо уплачивать участнику программы ежемесячно и на какую прибавку к пенсии стоит рассчитывать в будущем? Об этом корреспонденту агентства «Минск-Новости» рассказал заместитель начальника консультационно-аналитического отдела Минского городского управления Фонда социальной защиты населения Министерства труда и социальной защиты Наталия Мотуз.</w:t>
        </w:r>
        <w:r>
          <w:rPr>
            <w:webHidden/>
          </w:rPr>
          <w:tab/>
        </w:r>
        <w:r>
          <w:rPr>
            <w:webHidden/>
          </w:rPr>
          <w:fldChar w:fldCharType="begin"/>
        </w:r>
        <w:r>
          <w:rPr>
            <w:webHidden/>
          </w:rPr>
          <w:instrText xml:space="preserve"> PAGEREF _Toc202946502 \h </w:instrText>
        </w:r>
        <w:r>
          <w:rPr>
            <w:webHidden/>
          </w:rPr>
        </w:r>
        <w:r>
          <w:rPr>
            <w:webHidden/>
          </w:rPr>
          <w:fldChar w:fldCharType="separate"/>
        </w:r>
        <w:r>
          <w:rPr>
            <w:webHidden/>
          </w:rPr>
          <w:t>66</w:t>
        </w:r>
        <w:r>
          <w:rPr>
            <w:webHidden/>
          </w:rPr>
          <w:fldChar w:fldCharType="end"/>
        </w:r>
      </w:hyperlink>
    </w:p>
    <w:p w14:paraId="1C1E8F99" w14:textId="0FB13A59"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03" w:history="1">
        <w:r w:rsidRPr="00C43BA2">
          <w:rPr>
            <w:rStyle w:val="a3"/>
            <w:noProof/>
          </w:rPr>
          <w:t>БелТА, 08.07.2025, Белорусам рассказали, засчитывается ли учеба и отработка в пенсионный стаж</w:t>
        </w:r>
        <w:r>
          <w:rPr>
            <w:noProof/>
            <w:webHidden/>
          </w:rPr>
          <w:tab/>
        </w:r>
        <w:r>
          <w:rPr>
            <w:noProof/>
            <w:webHidden/>
          </w:rPr>
          <w:fldChar w:fldCharType="begin"/>
        </w:r>
        <w:r>
          <w:rPr>
            <w:noProof/>
            <w:webHidden/>
          </w:rPr>
          <w:instrText xml:space="preserve"> PAGEREF _Toc202946503 \h </w:instrText>
        </w:r>
        <w:r>
          <w:rPr>
            <w:noProof/>
            <w:webHidden/>
          </w:rPr>
        </w:r>
        <w:r>
          <w:rPr>
            <w:noProof/>
            <w:webHidden/>
          </w:rPr>
          <w:fldChar w:fldCharType="separate"/>
        </w:r>
        <w:r>
          <w:rPr>
            <w:noProof/>
            <w:webHidden/>
          </w:rPr>
          <w:t>67</w:t>
        </w:r>
        <w:r>
          <w:rPr>
            <w:noProof/>
            <w:webHidden/>
          </w:rPr>
          <w:fldChar w:fldCharType="end"/>
        </w:r>
      </w:hyperlink>
    </w:p>
    <w:p w14:paraId="5B77A451" w14:textId="42CFB046" w:rsidR="00084FA4" w:rsidRDefault="00084FA4">
      <w:pPr>
        <w:pStyle w:val="31"/>
        <w:rPr>
          <w:rFonts w:asciiTheme="minorHAnsi" w:eastAsiaTheme="minorEastAsia" w:hAnsiTheme="minorHAnsi" w:cstheme="minorBidi"/>
          <w:kern w:val="2"/>
          <w14:ligatures w14:val="standardContextual"/>
        </w:rPr>
      </w:pPr>
      <w:hyperlink w:anchor="_Toc202946504" w:history="1">
        <w:r w:rsidRPr="00C43BA2">
          <w:rPr>
            <w:rStyle w:val="a3"/>
          </w:rPr>
          <w:t>В Минтруда объяснили, засчитывается ли учеба и отработка в пенсионный стаж. Об этом информирует БЕЛТА со ссылкой на сообщение ведомства.</w:t>
        </w:r>
        <w:r>
          <w:rPr>
            <w:webHidden/>
          </w:rPr>
          <w:tab/>
        </w:r>
        <w:r>
          <w:rPr>
            <w:webHidden/>
          </w:rPr>
          <w:fldChar w:fldCharType="begin"/>
        </w:r>
        <w:r>
          <w:rPr>
            <w:webHidden/>
          </w:rPr>
          <w:instrText xml:space="preserve"> PAGEREF _Toc202946504 \h </w:instrText>
        </w:r>
        <w:r>
          <w:rPr>
            <w:webHidden/>
          </w:rPr>
        </w:r>
        <w:r>
          <w:rPr>
            <w:webHidden/>
          </w:rPr>
          <w:fldChar w:fldCharType="separate"/>
        </w:r>
        <w:r>
          <w:rPr>
            <w:webHidden/>
          </w:rPr>
          <w:t>67</w:t>
        </w:r>
        <w:r>
          <w:rPr>
            <w:webHidden/>
          </w:rPr>
          <w:fldChar w:fldCharType="end"/>
        </w:r>
      </w:hyperlink>
    </w:p>
    <w:p w14:paraId="17E7990F" w14:textId="03C4D082" w:rsidR="00084FA4" w:rsidRDefault="00084FA4">
      <w:pPr>
        <w:pStyle w:val="12"/>
        <w:tabs>
          <w:tab w:val="right" w:leader="dot" w:pos="9061"/>
        </w:tabs>
        <w:rPr>
          <w:rFonts w:asciiTheme="minorHAnsi" w:eastAsiaTheme="minorEastAsia" w:hAnsiTheme="minorHAnsi" w:cstheme="minorBidi"/>
          <w:b w:val="0"/>
          <w:noProof/>
          <w:kern w:val="2"/>
          <w:sz w:val="24"/>
          <w14:ligatures w14:val="standardContextual"/>
        </w:rPr>
      </w:pPr>
      <w:hyperlink w:anchor="_Toc202946505" w:history="1">
        <w:r w:rsidRPr="00C43BA2">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_Toc202946505 \h </w:instrText>
        </w:r>
        <w:r>
          <w:rPr>
            <w:noProof/>
            <w:webHidden/>
          </w:rPr>
        </w:r>
        <w:r>
          <w:rPr>
            <w:noProof/>
            <w:webHidden/>
          </w:rPr>
          <w:fldChar w:fldCharType="separate"/>
        </w:r>
        <w:r>
          <w:rPr>
            <w:noProof/>
            <w:webHidden/>
          </w:rPr>
          <w:t>68</w:t>
        </w:r>
        <w:r>
          <w:rPr>
            <w:noProof/>
            <w:webHidden/>
          </w:rPr>
          <w:fldChar w:fldCharType="end"/>
        </w:r>
      </w:hyperlink>
    </w:p>
    <w:p w14:paraId="2AE7A1ED" w14:textId="31815D05"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06" w:history="1">
        <w:r w:rsidRPr="00C43BA2">
          <w:rPr>
            <w:rStyle w:val="a3"/>
            <w:noProof/>
          </w:rPr>
          <w:t>MarketCheese, 08.07.2025, Австралийские пенсионные фонды сокращают вложения в американские акции из-за роста неопределенности</w:t>
        </w:r>
        <w:r>
          <w:rPr>
            <w:noProof/>
            <w:webHidden/>
          </w:rPr>
          <w:tab/>
        </w:r>
        <w:r>
          <w:rPr>
            <w:noProof/>
            <w:webHidden/>
          </w:rPr>
          <w:fldChar w:fldCharType="begin"/>
        </w:r>
        <w:r>
          <w:rPr>
            <w:noProof/>
            <w:webHidden/>
          </w:rPr>
          <w:instrText xml:space="preserve"> PAGEREF _Toc202946506 \h </w:instrText>
        </w:r>
        <w:r>
          <w:rPr>
            <w:noProof/>
            <w:webHidden/>
          </w:rPr>
        </w:r>
        <w:r>
          <w:rPr>
            <w:noProof/>
            <w:webHidden/>
          </w:rPr>
          <w:fldChar w:fldCharType="separate"/>
        </w:r>
        <w:r>
          <w:rPr>
            <w:noProof/>
            <w:webHidden/>
          </w:rPr>
          <w:t>68</w:t>
        </w:r>
        <w:r>
          <w:rPr>
            <w:noProof/>
            <w:webHidden/>
          </w:rPr>
          <w:fldChar w:fldCharType="end"/>
        </w:r>
      </w:hyperlink>
    </w:p>
    <w:p w14:paraId="133BD3E5" w14:textId="3339248C" w:rsidR="00084FA4" w:rsidRDefault="00084FA4">
      <w:pPr>
        <w:pStyle w:val="31"/>
        <w:rPr>
          <w:rFonts w:asciiTheme="minorHAnsi" w:eastAsiaTheme="minorEastAsia" w:hAnsiTheme="minorHAnsi" w:cstheme="minorBidi"/>
          <w:kern w:val="2"/>
          <w14:ligatures w14:val="standardContextual"/>
        </w:rPr>
      </w:pPr>
      <w:hyperlink w:anchor="_Toc202946507" w:history="1">
        <w:r w:rsidRPr="00C43BA2">
          <w:rPr>
            <w:rStyle w:val="a3"/>
          </w:rPr>
          <w:t>Ряд крупнейших пенсионных фондов Австралии, управляющих совокупными активами на сумму более 4 триллионов австралийских долларов (2,6 триллиона долларов США), пересматривают свои инвестиционные стратегии. Под влиянием геополитической нестабильности и неоднозначных действий администрации США они снижают долю американских акций в портфелях. Вместо этого они концентрируются на других регионах и альтернативных видах активов.</w:t>
        </w:r>
        <w:r>
          <w:rPr>
            <w:webHidden/>
          </w:rPr>
          <w:tab/>
        </w:r>
        <w:r>
          <w:rPr>
            <w:webHidden/>
          </w:rPr>
          <w:fldChar w:fldCharType="begin"/>
        </w:r>
        <w:r>
          <w:rPr>
            <w:webHidden/>
          </w:rPr>
          <w:instrText xml:space="preserve"> PAGEREF _Toc202946507 \h </w:instrText>
        </w:r>
        <w:r>
          <w:rPr>
            <w:webHidden/>
          </w:rPr>
        </w:r>
        <w:r>
          <w:rPr>
            <w:webHidden/>
          </w:rPr>
          <w:fldChar w:fldCharType="separate"/>
        </w:r>
        <w:r>
          <w:rPr>
            <w:webHidden/>
          </w:rPr>
          <w:t>68</w:t>
        </w:r>
        <w:r>
          <w:rPr>
            <w:webHidden/>
          </w:rPr>
          <w:fldChar w:fldCharType="end"/>
        </w:r>
      </w:hyperlink>
    </w:p>
    <w:p w14:paraId="793CC703" w14:textId="3BEE3425"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08" w:history="1">
        <w:r w:rsidRPr="00C43BA2">
          <w:rPr>
            <w:rStyle w:val="a3"/>
            <w:noProof/>
          </w:rPr>
          <w:t>ForPost, 08.07.2025, Немецкие пенсионеры поддержали деньгами Китай, а не США</w:t>
        </w:r>
        <w:r>
          <w:rPr>
            <w:noProof/>
            <w:webHidden/>
          </w:rPr>
          <w:tab/>
        </w:r>
        <w:r>
          <w:rPr>
            <w:noProof/>
            <w:webHidden/>
          </w:rPr>
          <w:fldChar w:fldCharType="begin"/>
        </w:r>
        <w:r>
          <w:rPr>
            <w:noProof/>
            <w:webHidden/>
          </w:rPr>
          <w:instrText xml:space="preserve"> PAGEREF _Toc202946508 \h </w:instrText>
        </w:r>
        <w:r>
          <w:rPr>
            <w:noProof/>
            <w:webHidden/>
          </w:rPr>
        </w:r>
        <w:r>
          <w:rPr>
            <w:noProof/>
            <w:webHidden/>
          </w:rPr>
          <w:fldChar w:fldCharType="separate"/>
        </w:r>
        <w:r>
          <w:rPr>
            <w:noProof/>
            <w:webHidden/>
          </w:rPr>
          <w:t>69</w:t>
        </w:r>
        <w:r>
          <w:rPr>
            <w:noProof/>
            <w:webHidden/>
          </w:rPr>
          <w:fldChar w:fldCharType="end"/>
        </w:r>
      </w:hyperlink>
    </w:p>
    <w:p w14:paraId="2BABC197" w14:textId="60C21140" w:rsidR="00084FA4" w:rsidRDefault="00084FA4">
      <w:pPr>
        <w:pStyle w:val="31"/>
        <w:rPr>
          <w:rFonts w:asciiTheme="minorHAnsi" w:eastAsiaTheme="minorEastAsia" w:hAnsiTheme="minorHAnsi" w:cstheme="minorBidi"/>
          <w:kern w:val="2"/>
          <w14:ligatures w14:val="standardContextual"/>
        </w:rPr>
      </w:pPr>
      <w:hyperlink w:anchor="_Toc202946509" w:history="1">
        <w:r w:rsidRPr="00C43BA2">
          <w:rPr>
            <w:rStyle w:val="a3"/>
          </w:rPr>
          <w:t>Один из крупнейших пенсионных фондов Германии пошёл на потенциально крайне рискованный шаг: инвестировал в китайские акции. Как пишет Bloomberg, немецкий церковный пенсионный фонд KZVK решил хранить часть сбережений немцев в китайских акциях при помощи гонконгской фирмы Fullgoal Asset Management.</w:t>
        </w:r>
        <w:r>
          <w:rPr>
            <w:webHidden/>
          </w:rPr>
          <w:tab/>
        </w:r>
        <w:r>
          <w:rPr>
            <w:webHidden/>
          </w:rPr>
          <w:fldChar w:fldCharType="begin"/>
        </w:r>
        <w:r>
          <w:rPr>
            <w:webHidden/>
          </w:rPr>
          <w:instrText xml:space="preserve"> PAGEREF _Toc202946509 \h </w:instrText>
        </w:r>
        <w:r>
          <w:rPr>
            <w:webHidden/>
          </w:rPr>
        </w:r>
        <w:r>
          <w:rPr>
            <w:webHidden/>
          </w:rPr>
          <w:fldChar w:fldCharType="separate"/>
        </w:r>
        <w:r>
          <w:rPr>
            <w:webHidden/>
          </w:rPr>
          <w:t>69</w:t>
        </w:r>
        <w:r>
          <w:rPr>
            <w:webHidden/>
          </w:rPr>
          <w:fldChar w:fldCharType="end"/>
        </w:r>
      </w:hyperlink>
    </w:p>
    <w:p w14:paraId="772E8F4D" w14:textId="388A2041"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10" w:history="1">
        <w:r w:rsidRPr="00C43BA2">
          <w:rPr>
            <w:rStyle w:val="a3"/>
            <w:noProof/>
          </w:rPr>
          <w:t>Русские Эмираты, 08.07.2025, ОАЭ вошли в топ-3 мировых лидеров по объему активов SWF</w:t>
        </w:r>
        <w:r>
          <w:rPr>
            <w:noProof/>
            <w:webHidden/>
          </w:rPr>
          <w:tab/>
        </w:r>
        <w:r>
          <w:rPr>
            <w:noProof/>
            <w:webHidden/>
          </w:rPr>
          <w:fldChar w:fldCharType="begin"/>
        </w:r>
        <w:r>
          <w:rPr>
            <w:noProof/>
            <w:webHidden/>
          </w:rPr>
          <w:instrText xml:space="preserve"> PAGEREF _Toc202946510 \h </w:instrText>
        </w:r>
        <w:r>
          <w:rPr>
            <w:noProof/>
            <w:webHidden/>
          </w:rPr>
        </w:r>
        <w:r>
          <w:rPr>
            <w:noProof/>
            <w:webHidden/>
          </w:rPr>
          <w:fldChar w:fldCharType="separate"/>
        </w:r>
        <w:r>
          <w:rPr>
            <w:noProof/>
            <w:webHidden/>
          </w:rPr>
          <w:t>69</w:t>
        </w:r>
        <w:r>
          <w:rPr>
            <w:noProof/>
            <w:webHidden/>
          </w:rPr>
          <w:fldChar w:fldCharType="end"/>
        </w:r>
      </w:hyperlink>
    </w:p>
    <w:p w14:paraId="503C67D2" w14:textId="0C7C7B8C" w:rsidR="00084FA4" w:rsidRDefault="00084FA4">
      <w:pPr>
        <w:pStyle w:val="31"/>
        <w:rPr>
          <w:rFonts w:asciiTheme="minorHAnsi" w:eastAsiaTheme="minorEastAsia" w:hAnsiTheme="minorHAnsi" w:cstheme="minorBidi"/>
          <w:kern w:val="2"/>
          <w14:ligatures w14:val="standardContextual"/>
        </w:rPr>
      </w:pPr>
      <w:hyperlink w:anchor="_Toc202946511" w:history="1">
        <w:r w:rsidRPr="00C43BA2">
          <w:rPr>
            <w:rStyle w:val="a3"/>
          </w:rPr>
          <w:t>В середине 2025 года Объединенные Арабские Эмираты заняли третье место в мире по объему суверенных фондов благосостояния (SWF) и активов государственных пенсионных фондов, говорится в отчете Global SWF.</w:t>
        </w:r>
        <w:r>
          <w:rPr>
            <w:webHidden/>
          </w:rPr>
          <w:tab/>
        </w:r>
        <w:r>
          <w:rPr>
            <w:webHidden/>
          </w:rPr>
          <w:fldChar w:fldCharType="begin"/>
        </w:r>
        <w:r>
          <w:rPr>
            <w:webHidden/>
          </w:rPr>
          <w:instrText xml:space="preserve"> PAGEREF _Toc202946511 \h </w:instrText>
        </w:r>
        <w:r>
          <w:rPr>
            <w:webHidden/>
          </w:rPr>
        </w:r>
        <w:r>
          <w:rPr>
            <w:webHidden/>
          </w:rPr>
          <w:fldChar w:fldCharType="separate"/>
        </w:r>
        <w:r>
          <w:rPr>
            <w:webHidden/>
          </w:rPr>
          <w:t>69</w:t>
        </w:r>
        <w:r>
          <w:rPr>
            <w:webHidden/>
          </w:rPr>
          <w:fldChar w:fldCharType="end"/>
        </w:r>
      </w:hyperlink>
    </w:p>
    <w:p w14:paraId="3867BE07" w14:textId="6F9B9F13"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12" w:history="1">
        <w:r w:rsidRPr="00C43BA2">
          <w:rPr>
            <w:rStyle w:val="a3"/>
            <w:noProof/>
          </w:rPr>
          <w:t>Румыния сегодня, 08.07.2025, Второй пакет мер, готовящийся правительством: «речь идет о реформе специальных пенсий»</w:t>
        </w:r>
        <w:r>
          <w:rPr>
            <w:noProof/>
            <w:webHidden/>
          </w:rPr>
          <w:tab/>
        </w:r>
        <w:r>
          <w:rPr>
            <w:noProof/>
            <w:webHidden/>
          </w:rPr>
          <w:fldChar w:fldCharType="begin"/>
        </w:r>
        <w:r>
          <w:rPr>
            <w:noProof/>
            <w:webHidden/>
          </w:rPr>
          <w:instrText xml:space="preserve"> PAGEREF _Toc202946512 \h </w:instrText>
        </w:r>
        <w:r>
          <w:rPr>
            <w:noProof/>
            <w:webHidden/>
          </w:rPr>
        </w:r>
        <w:r>
          <w:rPr>
            <w:noProof/>
            <w:webHidden/>
          </w:rPr>
          <w:fldChar w:fldCharType="separate"/>
        </w:r>
        <w:r>
          <w:rPr>
            <w:noProof/>
            <w:webHidden/>
          </w:rPr>
          <w:t>70</w:t>
        </w:r>
        <w:r>
          <w:rPr>
            <w:noProof/>
            <w:webHidden/>
          </w:rPr>
          <w:fldChar w:fldCharType="end"/>
        </w:r>
      </w:hyperlink>
    </w:p>
    <w:p w14:paraId="7EF1EB1B" w14:textId="70596C74" w:rsidR="00084FA4" w:rsidRDefault="00084FA4">
      <w:pPr>
        <w:pStyle w:val="31"/>
        <w:rPr>
          <w:rFonts w:asciiTheme="minorHAnsi" w:eastAsiaTheme="minorEastAsia" w:hAnsiTheme="minorHAnsi" w:cstheme="minorBidi"/>
          <w:kern w:val="2"/>
          <w14:ligatures w14:val="standardContextual"/>
        </w:rPr>
      </w:pPr>
      <w:hyperlink w:anchor="_Toc202946513" w:history="1">
        <w:r w:rsidRPr="00C43BA2">
          <w:rPr>
            <w:rStyle w:val="a3"/>
          </w:rPr>
          <w:t>Премьер-министр Илие Болоян объявил в понедельник в Парламенте, при принятии ответственности за первый пакет налоговых мер, что до конца июля он вернется в Парламент со вторым пакетом налоговых мер для сокращения дефицита.</w:t>
        </w:r>
        <w:r>
          <w:rPr>
            <w:webHidden/>
          </w:rPr>
          <w:tab/>
        </w:r>
        <w:r>
          <w:rPr>
            <w:webHidden/>
          </w:rPr>
          <w:fldChar w:fldCharType="begin"/>
        </w:r>
        <w:r>
          <w:rPr>
            <w:webHidden/>
          </w:rPr>
          <w:instrText xml:space="preserve"> PAGEREF _Toc202946513 \h </w:instrText>
        </w:r>
        <w:r>
          <w:rPr>
            <w:webHidden/>
          </w:rPr>
        </w:r>
        <w:r>
          <w:rPr>
            <w:webHidden/>
          </w:rPr>
          <w:fldChar w:fldCharType="separate"/>
        </w:r>
        <w:r>
          <w:rPr>
            <w:webHidden/>
          </w:rPr>
          <w:t>70</w:t>
        </w:r>
        <w:r>
          <w:rPr>
            <w:webHidden/>
          </w:rPr>
          <w:fldChar w:fldCharType="end"/>
        </w:r>
      </w:hyperlink>
    </w:p>
    <w:p w14:paraId="21D55F79" w14:textId="43852B9D" w:rsidR="00084FA4" w:rsidRDefault="00084FA4">
      <w:pPr>
        <w:pStyle w:val="21"/>
        <w:tabs>
          <w:tab w:val="right" w:leader="dot" w:pos="9061"/>
        </w:tabs>
        <w:rPr>
          <w:rFonts w:asciiTheme="minorHAnsi" w:eastAsiaTheme="minorEastAsia" w:hAnsiTheme="minorHAnsi" w:cstheme="minorBidi"/>
          <w:noProof/>
          <w:kern w:val="2"/>
          <w14:ligatures w14:val="standardContextual"/>
        </w:rPr>
      </w:pPr>
      <w:hyperlink w:anchor="_Toc202946514" w:history="1">
        <w:r w:rsidRPr="00C43BA2">
          <w:rPr>
            <w:rStyle w:val="a3"/>
            <w:noProof/>
          </w:rPr>
          <w:t>Пенсия.pro, 08.07.2025, Сотрудникам пенсионной компании раздадут около 29 млрд рублей после ее продажи</w:t>
        </w:r>
        <w:r>
          <w:rPr>
            <w:noProof/>
            <w:webHidden/>
          </w:rPr>
          <w:tab/>
        </w:r>
        <w:r>
          <w:rPr>
            <w:noProof/>
            <w:webHidden/>
          </w:rPr>
          <w:fldChar w:fldCharType="begin"/>
        </w:r>
        <w:r>
          <w:rPr>
            <w:noProof/>
            <w:webHidden/>
          </w:rPr>
          <w:instrText xml:space="preserve"> PAGEREF _Toc202946514 \h </w:instrText>
        </w:r>
        <w:r>
          <w:rPr>
            <w:noProof/>
            <w:webHidden/>
          </w:rPr>
        </w:r>
        <w:r>
          <w:rPr>
            <w:noProof/>
            <w:webHidden/>
          </w:rPr>
          <w:fldChar w:fldCharType="separate"/>
        </w:r>
        <w:r>
          <w:rPr>
            <w:noProof/>
            <w:webHidden/>
          </w:rPr>
          <w:t>71</w:t>
        </w:r>
        <w:r>
          <w:rPr>
            <w:noProof/>
            <w:webHidden/>
          </w:rPr>
          <w:fldChar w:fldCharType="end"/>
        </w:r>
      </w:hyperlink>
    </w:p>
    <w:p w14:paraId="11BC77C2" w14:textId="47911EEF" w:rsidR="00084FA4" w:rsidRDefault="00084FA4">
      <w:pPr>
        <w:pStyle w:val="31"/>
        <w:rPr>
          <w:rFonts w:asciiTheme="minorHAnsi" w:eastAsiaTheme="minorEastAsia" w:hAnsiTheme="minorHAnsi" w:cstheme="minorBidi"/>
          <w:kern w:val="2"/>
          <w14:ligatures w14:val="standardContextual"/>
        </w:rPr>
      </w:pPr>
      <w:hyperlink w:anchor="_Toc202946515" w:history="1">
        <w:r w:rsidRPr="00C43BA2">
          <w:rPr>
            <w:rStyle w:val="a3"/>
          </w:rPr>
          <w:t>Около 280 сотрудников британской Корпорации пенсионного страхования (PIC) разделят между собой 250 млн фунтов стерлингов (более 29 млрд рублей), которые достанутся им благодаря продаже компании страховой группе Athora. Athora заплатит за покупку 5,7 млрд фунтов — это крупнейшая подобная сделка в Великобритании за 2025 год.</w:t>
        </w:r>
        <w:r>
          <w:rPr>
            <w:webHidden/>
          </w:rPr>
          <w:tab/>
        </w:r>
        <w:r>
          <w:rPr>
            <w:webHidden/>
          </w:rPr>
          <w:fldChar w:fldCharType="begin"/>
        </w:r>
        <w:r>
          <w:rPr>
            <w:webHidden/>
          </w:rPr>
          <w:instrText xml:space="preserve"> PAGEREF _Toc202946515 \h </w:instrText>
        </w:r>
        <w:r>
          <w:rPr>
            <w:webHidden/>
          </w:rPr>
        </w:r>
        <w:r>
          <w:rPr>
            <w:webHidden/>
          </w:rPr>
          <w:fldChar w:fldCharType="separate"/>
        </w:r>
        <w:r>
          <w:rPr>
            <w:webHidden/>
          </w:rPr>
          <w:t>71</w:t>
        </w:r>
        <w:r>
          <w:rPr>
            <w:webHidden/>
          </w:rPr>
          <w:fldChar w:fldCharType="end"/>
        </w:r>
      </w:hyperlink>
    </w:p>
    <w:p w14:paraId="2B6E9AA9" w14:textId="064AF5F1" w:rsidR="00A0290C" w:rsidRPr="00DD03B9" w:rsidRDefault="001A37AB" w:rsidP="00310633">
      <w:pPr>
        <w:rPr>
          <w:b/>
          <w:caps/>
          <w:sz w:val="32"/>
        </w:rPr>
      </w:pPr>
      <w:r w:rsidRPr="00DD03B9">
        <w:rPr>
          <w:caps/>
          <w:sz w:val="28"/>
        </w:rPr>
        <w:fldChar w:fldCharType="end"/>
      </w:r>
    </w:p>
    <w:p w14:paraId="4D301B1D" w14:textId="77777777" w:rsidR="00D1642B" w:rsidRPr="00DD03B9" w:rsidRDefault="00D1642B" w:rsidP="00D1642B">
      <w:pPr>
        <w:pStyle w:val="251"/>
      </w:pPr>
      <w:bookmarkStart w:id="16" w:name="_Toc396864664"/>
      <w:bookmarkStart w:id="17" w:name="_Toc99318652"/>
      <w:bookmarkStart w:id="18" w:name="_Toc246216291"/>
      <w:bookmarkStart w:id="19" w:name="_Toc246297418"/>
      <w:bookmarkStart w:id="20" w:name="_Toc202946409"/>
      <w:bookmarkEnd w:id="8"/>
      <w:bookmarkEnd w:id="9"/>
      <w:bookmarkEnd w:id="10"/>
      <w:bookmarkEnd w:id="11"/>
      <w:bookmarkEnd w:id="12"/>
      <w:bookmarkEnd w:id="13"/>
      <w:bookmarkEnd w:id="14"/>
      <w:bookmarkEnd w:id="15"/>
      <w:r w:rsidRPr="00DD03B9">
        <w:lastRenderedPageBreak/>
        <w:t>НОВОСТИ ПЕНСИОННОЙ ОТРАСЛИ</w:t>
      </w:r>
      <w:bookmarkEnd w:id="16"/>
      <w:bookmarkEnd w:id="17"/>
      <w:bookmarkEnd w:id="20"/>
    </w:p>
    <w:p w14:paraId="498CF995" w14:textId="77777777" w:rsidR="00111D7C" w:rsidRPr="00DD03B9"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202946410"/>
      <w:bookmarkEnd w:id="18"/>
      <w:bookmarkEnd w:id="19"/>
      <w:r w:rsidRPr="00DD03B9">
        <w:t>Новости отрасли НПФ</w:t>
      </w:r>
      <w:bookmarkEnd w:id="21"/>
      <w:bookmarkEnd w:id="22"/>
      <w:bookmarkEnd w:id="23"/>
      <w:bookmarkEnd w:id="27"/>
    </w:p>
    <w:p w14:paraId="404F9EFF" w14:textId="77777777" w:rsidR="00410A54" w:rsidRPr="00DD03B9" w:rsidRDefault="00410A54" w:rsidP="00410A54">
      <w:pPr>
        <w:pStyle w:val="2"/>
      </w:pPr>
      <w:bookmarkStart w:id="28" w:name="a1"/>
      <w:bookmarkStart w:id="29" w:name="_Toc202946411"/>
      <w:bookmarkEnd w:id="28"/>
      <w:r w:rsidRPr="00DD03B9">
        <w:t>Известия, 08.07.2025, Треть россиян откладывают деньги на непредвиденные обстоятельства</w:t>
      </w:r>
      <w:bookmarkEnd w:id="29"/>
    </w:p>
    <w:p w14:paraId="49937C9F" w14:textId="77777777" w:rsidR="00410A54" w:rsidRPr="00DD03B9" w:rsidRDefault="00410A54" w:rsidP="009D4B43">
      <w:pPr>
        <w:pStyle w:val="3"/>
      </w:pPr>
      <w:bookmarkStart w:id="30" w:name="_Toc202946412"/>
      <w:r w:rsidRPr="00DD03B9">
        <w:t>Более трети россиян (34,1%) откладывают средства на непредвиденные обстоятельства. Четверть копят на помощь детям в будущем (27%) и оплату образования себе или детям (22%). Такими данными поделились с «Известиями» компании «СберСтрахование жизни» и «СберНПФ», проведя опрос российских семей.</w:t>
      </w:r>
      <w:bookmarkEnd w:id="30"/>
    </w:p>
    <w:p w14:paraId="3A20AD63" w14:textId="77777777" w:rsidR="00410A54" w:rsidRPr="00DD03B9" w:rsidRDefault="00410A54" w:rsidP="00410A54">
      <w:r w:rsidRPr="00DD03B9">
        <w:t>Каждый пятый опрошенный (20,7%) формирует сбережения для покупки недвижимости, каждый десятый (11,5%) — на старость.</w:t>
      </w:r>
    </w:p>
    <w:p w14:paraId="12A88FB3" w14:textId="77777777" w:rsidR="00410A54" w:rsidRPr="00DD03B9" w:rsidRDefault="00410A54" w:rsidP="00410A54">
      <w:r w:rsidRPr="00DD03B9">
        <w:t>Остальные респонденты накапливают деньги на автомобиль (7,6%), лечение (5,6%), свадьбу (4,2%), собственный бизнес (2,9%), ремонт (2,4%) и отпуск (1%).</w:t>
      </w:r>
    </w:p>
    <w:p w14:paraId="679D8C9C" w14:textId="77777777" w:rsidR="00410A54" w:rsidRPr="00DD03B9" w:rsidRDefault="00410A54" w:rsidP="00410A54">
      <w:r w:rsidRPr="00DD03B9">
        <w:t>При этом средства откладывают большинство российских семей (62%): каждая третья (33%) делает это по мере возможностей, каждая четвертая (23%) — регулярно. Раздельные сбережения есть у 6% респондентов.</w:t>
      </w:r>
    </w:p>
    <w:p w14:paraId="22281A8F" w14:textId="77777777" w:rsidR="00410A54" w:rsidRPr="00DD03B9" w:rsidRDefault="00410A54" w:rsidP="00410A54">
      <w:r w:rsidRPr="00DD03B9">
        <w:t>Мужчин копят немного чаще женщин — 24 и 23% соответственно. Наиболее активны россияне в возрасте от 18 до 30 лет и от 41 до 50 лет — по 24%.</w:t>
      </w:r>
    </w:p>
    <w:p w14:paraId="778FAA46" w14:textId="77777777" w:rsidR="00410A54" w:rsidRPr="00DD03B9" w:rsidRDefault="00410A54" w:rsidP="00410A54">
      <w:r w:rsidRPr="00DD03B9">
        <w:t>В основном, в российских семьях вопросом накоплений занимается супруг: откладывает большую часть (57,5%) или формирует накопления полностью сам (13,2%). Жены делают это реже (20,7 и 2% соответственно). Поровну с партнерами решают задачу 5,6% респондентов. Небольшая часть опрошенных (0,8%) копит несколькими поколениями.</w:t>
      </w:r>
    </w:p>
    <w:p w14:paraId="5D8446D3" w14:textId="77777777" w:rsidR="00410A54" w:rsidRPr="00DD03B9" w:rsidRDefault="00410A54" w:rsidP="00410A54">
      <w:r w:rsidRPr="00DD03B9">
        <w:t>При этом треть (30%) семей направляют в накопления 10% ежемесячного дохода. А в среднем за 10 лет россияне хотят сформировать сбережения в размере 4,5 млн рублей.</w:t>
      </w:r>
    </w:p>
    <w:p w14:paraId="369DEF2F" w14:textId="77777777" w:rsidR="00410A54" w:rsidRPr="00DD03B9" w:rsidRDefault="00410A54" w:rsidP="00410A54">
      <w:r w:rsidRPr="00DD03B9">
        <w:t>«Помимо банковских вкладов, которые традиционно популярны у россиян, интересом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 — прокомментировал старший вице-президент, руководитель блока «Управление благосостоянием» Сбербанка Руслан Вестеровский.</w:t>
      </w:r>
    </w:p>
    <w:p w14:paraId="63EDB271" w14:textId="77777777" w:rsidR="00410A54" w:rsidRPr="00DD03B9" w:rsidRDefault="00410A54" w:rsidP="00410A54">
      <w:r w:rsidRPr="00DD03B9">
        <w:t>19 июня кандидат экономических наук, финансовый аналитик Михаил Беляев выразил мнение, что пока ставки по кредитам в России не снизились, тем, кто планирует покупать квартиру в ипотеку, стоит формировать финансовую подушку.</w:t>
      </w:r>
    </w:p>
    <w:p w14:paraId="30E3871F" w14:textId="77777777" w:rsidR="00111D7C" w:rsidRPr="00DD03B9" w:rsidRDefault="00410A54" w:rsidP="00410A54">
      <w:hyperlink r:id="rId9" w:history="1">
        <w:r w:rsidRPr="00DD03B9">
          <w:rPr>
            <w:rStyle w:val="a3"/>
          </w:rPr>
          <w:t>https://iz.ru/1915426/2025-07-08/tret-rossian-otkladyvaut-dengi-na-nepredvidennye-obstoatelstva</w:t>
        </w:r>
      </w:hyperlink>
    </w:p>
    <w:p w14:paraId="23C38396" w14:textId="77777777" w:rsidR="007B4CCC" w:rsidRPr="00DD03B9" w:rsidRDefault="007B4CCC" w:rsidP="007B4CCC">
      <w:pPr>
        <w:pStyle w:val="2"/>
      </w:pPr>
      <w:bookmarkStart w:id="31" w:name="_Toc202946413"/>
      <w:r w:rsidRPr="00DD03B9">
        <w:lastRenderedPageBreak/>
        <w:t>Финансы Mail, 08.07.2025, Аналитики выявили новый тренд формирования накоплений</w:t>
      </w:r>
      <w:bookmarkEnd w:id="31"/>
    </w:p>
    <w:p w14:paraId="1E9BC45F" w14:textId="77777777" w:rsidR="007B4CCC" w:rsidRPr="00DD03B9" w:rsidRDefault="007B4CCC" w:rsidP="009D4B43">
      <w:pPr>
        <w:pStyle w:val="3"/>
      </w:pPr>
      <w:bookmarkStart w:id="32" w:name="_Toc202946414"/>
      <w:r w:rsidRPr="00DD03B9">
        <w:t>В преддверии Дня семьи, любви и верности дочерние компании Сбера — СберСтрахование жизни и СберНПФ — провели исследование о финансовых привычках российских семей. Опрос охватил 11 тыс. человек в 37 крупных городах страны и выявил отношение к формированию семейных накоплений.</w:t>
      </w:r>
      <w:bookmarkEnd w:id="32"/>
    </w:p>
    <w:p w14:paraId="58C930CD" w14:textId="77777777" w:rsidR="007B4CCC" w:rsidRPr="00DD03B9" w:rsidRDefault="007B4CCC" w:rsidP="007B4CCC">
      <w:r w:rsidRPr="00DD03B9">
        <w:t>Формируют накопления большинство российских семей (62%). По мере возможностей откладывает каждая третья (33%) семья, а каждая четвёртая (23%) делает это регулярно. Раздельные сбережения есть у 6% респондентов.</w:t>
      </w:r>
    </w:p>
    <w:p w14:paraId="3961FC78" w14:textId="77777777" w:rsidR="007B4CCC" w:rsidRPr="00DD03B9" w:rsidRDefault="007B4CCC" w:rsidP="007B4CCC">
      <w:r w:rsidRPr="00DD03B9">
        <w:t>Чаще всего регулярно откладывают в Рязани (32%), Москве и Уфе (по 29%). Мужчин среди сберегателей оказалось больше женщин — 24 и 23% соответственно. А наиболее активны в данном вопросе россияне в возрасте от 18 до 30 лет и от 41 до 50 лет — по 24%.</w:t>
      </w:r>
    </w:p>
    <w:p w14:paraId="7F1F52D1" w14:textId="77777777" w:rsidR="007B4CCC" w:rsidRPr="00DD03B9" w:rsidRDefault="007B4CCC" w:rsidP="007B4CCC">
      <w:r w:rsidRPr="00DD03B9">
        <w:t>Из числа тех семей, кто формирует накопления:</w:t>
      </w:r>
    </w:p>
    <w:p w14:paraId="6FB92A36" w14:textId="77777777" w:rsidR="007B4CCC" w:rsidRPr="00DD03B9" w:rsidRDefault="007B4CCC" w:rsidP="007B4CCC">
      <w:r w:rsidRPr="00DD03B9">
        <w:t xml:space="preserve">    Большую часть откладывает супруг — 57,7%</w:t>
      </w:r>
    </w:p>
    <w:p w14:paraId="2D95576C" w14:textId="77777777" w:rsidR="007B4CCC" w:rsidRPr="00DD03B9" w:rsidRDefault="007B4CCC" w:rsidP="007B4CCC">
      <w:r w:rsidRPr="00DD03B9">
        <w:t xml:space="preserve">    Большую часть откладывает супруга — 20,7%</w:t>
      </w:r>
    </w:p>
    <w:p w14:paraId="5547A32C" w14:textId="77777777" w:rsidR="007B4CCC" w:rsidRPr="00DD03B9" w:rsidRDefault="007B4CCC" w:rsidP="007B4CCC">
      <w:r w:rsidRPr="00DD03B9">
        <w:t xml:space="preserve">    Копит только супруг — 13,2%</w:t>
      </w:r>
    </w:p>
    <w:p w14:paraId="384BC020" w14:textId="77777777" w:rsidR="007B4CCC" w:rsidRPr="00DD03B9" w:rsidRDefault="007B4CCC" w:rsidP="007B4CCC">
      <w:r w:rsidRPr="00DD03B9">
        <w:t xml:space="preserve">    Копят в равной пропорции — 5,6%</w:t>
      </w:r>
    </w:p>
    <w:p w14:paraId="4D16701A" w14:textId="77777777" w:rsidR="007B4CCC" w:rsidRPr="00DD03B9" w:rsidRDefault="007B4CCC" w:rsidP="007B4CCC">
      <w:r w:rsidRPr="00DD03B9">
        <w:t xml:space="preserve">    Копит только супруга — 2%</w:t>
      </w:r>
    </w:p>
    <w:p w14:paraId="70D78589" w14:textId="77777777" w:rsidR="007B4CCC" w:rsidRPr="00DD03B9" w:rsidRDefault="007B4CCC" w:rsidP="007B4CCC">
      <w:r w:rsidRPr="00DD03B9">
        <w:t xml:space="preserve">    Копят несколькими поколениями — 0,8%</w:t>
      </w:r>
    </w:p>
    <w:p w14:paraId="172ACEC9" w14:textId="77777777" w:rsidR="007B4CCC" w:rsidRPr="00DD03B9" w:rsidRDefault="007B4CCC" w:rsidP="007B4CCC">
      <w:r w:rsidRPr="00DD03B9">
        <w:t>При этом, треть (30%) российских семей направляют в накопления 10% ежемесячного дохода. А в среднем за 10 лет россияне хотят сформировать накопления в размере 4,5 млн рублей.</w:t>
      </w:r>
    </w:p>
    <w:p w14:paraId="604BABCA" w14:textId="77777777" w:rsidR="007B4CCC" w:rsidRPr="00DD03B9" w:rsidRDefault="007B4CCC" w:rsidP="007B4CCC">
      <w:r w:rsidRPr="00DD03B9">
        <w:t>На что копят российские семьи:</w:t>
      </w:r>
    </w:p>
    <w:p w14:paraId="520A5C1E" w14:textId="77777777" w:rsidR="007B4CCC" w:rsidRPr="00DD03B9" w:rsidRDefault="007B4CCC" w:rsidP="007B4CCC">
      <w:r w:rsidRPr="00DD03B9">
        <w:t xml:space="preserve">    34,1% — непредвиденные обстоятельства</w:t>
      </w:r>
    </w:p>
    <w:p w14:paraId="727CCEC6" w14:textId="77777777" w:rsidR="007B4CCC" w:rsidRPr="00DD03B9" w:rsidRDefault="007B4CCC" w:rsidP="007B4CCC">
      <w:r w:rsidRPr="00DD03B9">
        <w:t xml:space="preserve">    27% — стремление помочь детям в будущем</w:t>
      </w:r>
    </w:p>
    <w:p w14:paraId="39158701" w14:textId="77777777" w:rsidR="007B4CCC" w:rsidRPr="00DD03B9" w:rsidRDefault="007B4CCC" w:rsidP="007B4CCC">
      <w:r w:rsidRPr="00DD03B9">
        <w:t xml:space="preserve">    22% — оплата образования себе или детям</w:t>
      </w:r>
    </w:p>
    <w:p w14:paraId="09E8FB9F" w14:textId="77777777" w:rsidR="007B4CCC" w:rsidRPr="00DD03B9" w:rsidRDefault="007B4CCC" w:rsidP="007B4CCC">
      <w:r w:rsidRPr="00DD03B9">
        <w:t xml:space="preserve">    20,7% — покупка недвижимости</w:t>
      </w:r>
    </w:p>
    <w:p w14:paraId="4A09B676" w14:textId="77777777" w:rsidR="007B4CCC" w:rsidRPr="00DD03B9" w:rsidRDefault="007B4CCC" w:rsidP="007B4CCC">
      <w:r w:rsidRPr="00DD03B9">
        <w:t xml:space="preserve">    11,5% — капитал на старость</w:t>
      </w:r>
    </w:p>
    <w:p w14:paraId="71A9B371" w14:textId="77777777" w:rsidR="007B4CCC" w:rsidRPr="00DD03B9" w:rsidRDefault="007B4CCC" w:rsidP="007B4CCC">
      <w:r w:rsidRPr="00DD03B9">
        <w:t xml:space="preserve">    7,6% — покупка автомобиля</w:t>
      </w:r>
    </w:p>
    <w:p w14:paraId="1655E971" w14:textId="77777777" w:rsidR="007B4CCC" w:rsidRPr="00DD03B9" w:rsidRDefault="007B4CCC" w:rsidP="007B4CCC">
      <w:r w:rsidRPr="00DD03B9">
        <w:t xml:space="preserve">    5,6% — лечение</w:t>
      </w:r>
    </w:p>
    <w:p w14:paraId="78E96366" w14:textId="77777777" w:rsidR="007B4CCC" w:rsidRPr="00DD03B9" w:rsidRDefault="007B4CCC" w:rsidP="007B4CCC">
      <w:r w:rsidRPr="00DD03B9">
        <w:t xml:space="preserve">    4,2% — свадьба</w:t>
      </w:r>
    </w:p>
    <w:p w14:paraId="2C97279B" w14:textId="77777777" w:rsidR="007B4CCC" w:rsidRPr="00DD03B9" w:rsidRDefault="007B4CCC" w:rsidP="007B4CCC">
      <w:r w:rsidRPr="00DD03B9">
        <w:t xml:space="preserve">    2,9% — открытие бизнеса</w:t>
      </w:r>
    </w:p>
    <w:p w14:paraId="3DD74059" w14:textId="77777777" w:rsidR="007B4CCC" w:rsidRPr="00DD03B9" w:rsidRDefault="007B4CCC" w:rsidP="007B4CCC">
      <w:r w:rsidRPr="00DD03B9">
        <w:t xml:space="preserve">    2,4 — ремонт</w:t>
      </w:r>
    </w:p>
    <w:p w14:paraId="05CC6469" w14:textId="77777777" w:rsidR="007B4CCC" w:rsidRPr="00DD03B9" w:rsidRDefault="007B4CCC" w:rsidP="007B4CCC">
      <w:r w:rsidRPr="00DD03B9">
        <w:t xml:space="preserve">    1% — отпуск</w:t>
      </w:r>
    </w:p>
    <w:p w14:paraId="0D34CDF7" w14:textId="77777777" w:rsidR="007B4CCC" w:rsidRPr="00DD03B9" w:rsidRDefault="007B4CCC" w:rsidP="007B4CCC">
      <w:r w:rsidRPr="00DD03B9">
        <w:t xml:space="preserve">«Большинство российских семей бережно создают финансовые резервы, демонстрируя высокий уровень финансовой культуры, а также заботу о будущем своего рода. Это </w:t>
      </w:r>
      <w:r w:rsidRPr="00DD03B9">
        <w:lastRenderedPageBreak/>
        <w:t>подтверждают данные, проведённого нами исследования. Помимо банковских вкладов, которые традиционно популярны у россиян, интересом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 Мы уверены, что при принятии правильной модели инструмента семейных инвестиций и при грамотно заложенных в неё дополнительных стимулах, она станет надёжным инструментом поддержки для миллионов российский семей», — заявил Руслан Вестеровский, старший вице-президент, руководитель блока «Управление благосостоянием» Сбербанка.</w:t>
      </w:r>
    </w:p>
    <w:p w14:paraId="3DCE2A96" w14:textId="77777777" w:rsidR="00410A54" w:rsidRPr="00DD03B9" w:rsidRDefault="007B4CCC" w:rsidP="007B4CCC">
      <w:hyperlink r:id="rId10" w:history="1">
        <w:r w:rsidRPr="00DD03B9">
          <w:rPr>
            <w:rStyle w:val="a3"/>
          </w:rPr>
          <w:t>https://finance.mail.ru/2025-07-08/trend-na-formirovanie-nakoplenij-62-rossijskih-semej-sberegayut-66913523/</w:t>
        </w:r>
      </w:hyperlink>
    </w:p>
    <w:p w14:paraId="29449CA0" w14:textId="77777777" w:rsidR="00AD7421" w:rsidRPr="00DD03B9" w:rsidRDefault="00AD7421" w:rsidP="00AD7421">
      <w:pPr>
        <w:pStyle w:val="2"/>
      </w:pPr>
      <w:bookmarkStart w:id="33" w:name="a2"/>
      <w:bookmarkStart w:id="34" w:name="_Toc202946415"/>
      <w:bookmarkEnd w:id="33"/>
      <w:r w:rsidRPr="00DD03B9">
        <w:t>РИАМО, 08.07.2025, Корпоративные пенсионные программы набирают популярность</w:t>
      </w:r>
      <w:bookmarkEnd w:id="34"/>
    </w:p>
    <w:p w14:paraId="483981B0" w14:textId="77777777" w:rsidR="00AD7421" w:rsidRPr="00DD03B9" w:rsidRDefault="00AD7421" w:rsidP="009D4B43">
      <w:pPr>
        <w:pStyle w:val="3"/>
      </w:pPr>
      <w:bookmarkStart w:id="35" w:name="_Toc202946416"/>
      <w:r w:rsidRPr="00DD03B9">
        <w:t>За январь — июнь 2025 года россияне и их работодатели направили 2,3 млрд рублей в корпоративные пенсионные программы в СберНПФ. Это на 35% больше, чем за аналогичный период прошлого года. Программа продолжает набирать популярность как инструмент мотивации и социальной поддержки сотрудников, сообщили РИАМО в СберНПФ.</w:t>
      </w:r>
      <w:bookmarkEnd w:id="35"/>
      <w:r w:rsidRPr="00DD03B9">
        <w:t xml:space="preserve"> </w:t>
      </w:r>
    </w:p>
    <w:p w14:paraId="6131156D" w14:textId="77777777" w:rsidR="00AD7421" w:rsidRPr="00DD03B9" w:rsidRDefault="00AD7421" w:rsidP="00AD7421">
      <w:r w:rsidRPr="00DD03B9">
        <w:t>Лидерами по объему вложений остаются работодатели из финансовой сферы, в то же время чаще всего включают корпоративные пенсии в социальный пакет компании в сфере торговли, строительства и промышленности, рассказали в СберНПФ.</w:t>
      </w:r>
    </w:p>
    <w:p w14:paraId="330FE44B" w14:textId="77777777" w:rsidR="00AD7421" w:rsidRPr="00DD03B9" w:rsidRDefault="00AD7421" w:rsidP="00AD7421">
      <w:r w:rsidRPr="00DD03B9">
        <w:t>С января по июнь 2025 года наблюдается такая статистика:</w:t>
      </w:r>
    </w:p>
    <w:p w14:paraId="03B5E818" w14:textId="77777777" w:rsidR="00AD7421" w:rsidRPr="00DD03B9" w:rsidRDefault="00AD7421" w:rsidP="00AD7421">
      <w:r w:rsidRPr="00DD03B9">
        <w:t xml:space="preserve">    самые значительные суммы в пользу работников перечислили организации финансового сектора, а также предприятия энергетики и промышленности.</w:t>
      </w:r>
    </w:p>
    <w:p w14:paraId="749581D6" w14:textId="77777777" w:rsidR="00AD7421" w:rsidRPr="00DD03B9" w:rsidRDefault="00AD7421" w:rsidP="00AD7421">
      <w:r w:rsidRPr="00DD03B9">
        <w:t xml:space="preserve">    52% новых договоров были заключены компаниями из сфер торговли, строительства и промышленности.</w:t>
      </w:r>
    </w:p>
    <w:p w14:paraId="26A2D386" w14:textId="77777777" w:rsidR="00AD7421" w:rsidRPr="00DD03B9" w:rsidRDefault="00AD7421" w:rsidP="00AD7421">
      <w:r w:rsidRPr="00DD03B9">
        <w:t xml:space="preserve">    86% всех новых соглашений пришлись на малый и средний бизнес.</w:t>
      </w:r>
    </w:p>
    <w:p w14:paraId="4F997AFE" w14:textId="77777777" w:rsidR="00AD7421" w:rsidRPr="00DD03B9" w:rsidRDefault="00AD7421" w:rsidP="00AD7421">
      <w:r w:rsidRPr="00DD03B9">
        <w:t>«Корпоративные пенсионные программы постепенно приобретают всё большую значимость как элемент социальной политики компаний. В современных условиях высокой конкуренции за квалифицированные кадры они помогают не только повысить привлекательность работодателя, но и формируют у сотрудников понимание важности долгосрочного финансового планирования», — отметила заместитель генерального директора СберНПФ Ольга Изюмова.</w:t>
      </w:r>
    </w:p>
    <w:p w14:paraId="4E104EC5" w14:textId="77777777" w:rsidR="00AD7421" w:rsidRPr="00DD03B9" w:rsidRDefault="00AD7421" w:rsidP="00AD7421">
      <w:r w:rsidRPr="00DD03B9">
        <w:t>По ее словам, новые налоговые льготы и расширенные возможности участия в программе долгосрочных сбережений делают корпоративную пенсию ещё более доступной и выгодной как для бизнеса, так и для работников. Такой подход способствует укреплению стабильности на рынке труда и развитию культуры финансовой ответственности среди россиян, добавила эксперт.</w:t>
      </w:r>
    </w:p>
    <w:p w14:paraId="62AAB601" w14:textId="77777777" w:rsidR="00AD7421" w:rsidRPr="00DD03B9" w:rsidRDefault="00AD7421" w:rsidP="00AD7421">
      <w:r w:rsidRPr="00DD03B9">
        <w:t>В топ-3 регионов по числу новых договоров вошли Москва (33% от общего числа договоров), Красноярский край и Краснодарский край — по 10% каждый, отметили в СберНПФ.</w:t>
      </w:r>
    </w:p>
    <w:p w14:paraId="4A15276B" w14:textId="77777777" w:rsidR="007B4CCC" w:rsidRPr="00DD03B9" w:rsidRDefault="00AD7421" w:rsidP="00AD7421">
      <w:hyperlink r:id="rId11" w:history="1">
        <w:r w:rsidRPr="00DD03B9">
          <w:rPr>
            <w:rStyle w:val="a3"/>
          </w:rPr>
          <w:t>https://riamo.ru/news/ekonomika/korporativnye-pensionnye-programmy-nabirajut-populjarnost/</w:t>
        </w:r>
      </w:hyperlink>
    </w:p>
    <w:p w14:paraId="289612A8" w14:textId="77777777" w:rsidR="00AD7421" w:rsidRPr="00DD03B9" w:rsidRDefault="00AD7421" w:rsidP="00AD7421"/>
    <w:p w14:paraId="20568841" w14:textId="77777777" w:rsidR="00111D7C" w:rsidRPr="00DD03B9"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202946417"/>
      <w:r w:rsidRPr="00DD03B9">
        <w:t>Программа долгосрочных сбережений</w:t>
      </w:r>
      <w:bookmarkEnd w:id="36"/>
      <w:bookmarkEnd w:id="41"/>
    </w:p>
    <w:p w14:paraId="32B5FB8F" w14:textId="77777777" w:rsidR="0067129B" w:rsidRPr="00DD03B9" w:rsidRDefault="0067129B" w:rsidP="0067129B">
      <w:pPr>
        <w:pStyle w:val="2"/>
      </w:pPr>
      <w:bookmarkStart w:id="42" w:name="a3"/>
      <w:bookmarkStart w:id="43" w:name="_Toc202946418"/>
      <w:bookmarkEnd w:id="42"/>
      <w:r w:rsidRPr="00DD03B9">
        <w:t>СенатИнформ, 08.07.2025, В СФ предлагают прогрессивную шкалу софинансирования долгосрочных сбережений</w:t>
      </w:r>
      <w:bookmarkEnd w:id="43"/>
    </w:p>
    <w:p w14:paraId="0A805D8A" w14:textId="77777777" w:rsidR="0067129B" w:rsidRPr="00DD03B9" w:rsidRDefault="0067129B" w:rsidP="009D4B43">
      <w:pPr>
        <w:pStyle w:val="3"/>
      </w:pPr>
      <w:bookmarkStart w:id="44" w:name="_Toc202946419"/>
      <w:r w:rsidRPr="00DD03B9">
        <w:t>Для того, чтобы вовлечь больше российских семей в программу долгосрочных сбережений (ПДС), важно предложить ощутимые и адресные стимулы. В частности, стоит ввести прогрессивную шкалу государственного софинансирования вкладов в зависимости от числа детей: чем больше их в семье, тем выше размер софинансирования. Такое предложение в разговоре с «СенатИнформ» озвучила член Комитета СФ по аграрно-продовольственной политике и природопользованию Ольга Епифанова.</w:t>
      </w:r>
      <w:bookmarkEnd w:id="44"/>
      <w:r w:rsidRPr="00DD03B9">
        <w:t xml:space="preserve"> </w:t>
      </w:r>
    </w:p>
    <w:p w14:paraId="799140A2" w14:textId="77777777" w:rsidR="0067129B" w:rsidRPr="00DD03B9" w:rsidRDefault="0067129B" w:rsidP="0067129B">
      <w:r w:rsidRPr="00DD03B9">
        <w:t>Как гласят результаты опубликованного ранее исследования, 81% россиян заинтересованы в «семейной» программе долгосрочных сбережений, которая позволит формировать накопления для ребёнка при таких же льготах, как и у родителей. 26% россиян заявили, что вступили бы в ПДС, 45% хотели бы открыть программу долгосрочных сбережений на каждого из своих детей, если в рамках договора будет работать отдельная господдержка. 51% считают правильным направить средства маткапитала на формирование долгосрочных сбережений ребёнка, пишет ТАСС. При этом 48% всё же отдали приоритет оплате ипотеки или образования ребёнка.</w:t>
      </w:r>
    </w:p>
    <w:p w14:paraId="54698E52" w14:textId="77777777" w:rsidR="0067129B" w:rsidRPr="00DD03B9" w:rsidRDefault="0067129B" w:rsidP="0067129B">
      <w:r w:rsidRPr="00DD03B9">
        <w:t>31% респондентов хотели бы иметь возможность получить долю собственных средств через несколько лет участия в программе, 29% — вложить в ПДС маткапитал, а 24% — получить налоговый вычет со взносов в ПДС до 1 млн рублей в год (сейчас максимальная сумма составляет 400 тыс. рублей).</w:t>
      </w:r>
    </w:p>
    <w:p w14:paraId="7085C936" w14:textId="77777777" w:rsidR="0067129B" w:rsidRPr="00DD03B9" w:rsidRDefault="0067129B" w:rsidP="0067129B">
      <w:r w:rsidRPr="00DD03B9">
        <w:t>«Дополнительно расширение налоговых вычетов на всех работающих членов семьи и возможность использовать маткапитал для пополнения накопительных счетов способны сделать участие в программе по-настоящему выгодным и значимым для семей с разным уровнем дохода», — сказала в разговоре с нашим изданием сенатор Епифанова. Не менее важно, обеспечить максимальную простоту и прозрачность участия, чтобы создать атмосферу доверия и удобства для людей.</w:t>
      </w:r>
    </w:p>
    <w:p w14:paraId="57850C42" w14:textId="77777777" w:rsidR="0067129B" w:rsidRPr="00DD03B9" w:rsidRDefault="0067129B" w:rsidP="0067129B">
      <w:r w:rsidRPr="00DD03B9">
        <w:t>По её словам, цифровые сервисы для открытия счетов, регулярная и понятная отчётность, а также гибкие условия использования и наследования накоплений делают процесс участия комфортным и безопасным.</w:t>
      </w:r>
    </w:p>
    <w:p w14:paraId="263432B2" w14:textId="77777777" w:rsidR="0067129B" w:rsidRPr="00DD03B9" w:rsidRDefault="0067129B" w:rsidP="0067129B">
      <w:r w:rsidRPr="00DD03B9">
        <w:t>Ольга Епифанова, член Комитета СФ по аграрно-продовольственной политике и природопользованию: «Если к этому добавить образовательные инициативы по финансовой грамотности и налоговые стимулы для работодателей, программа долгосрочных сбережений станет не только инструментом накопления, но и реальным фактором повышения финансовой устойчивости российских семей».</w:t>
      </w:r>
    </w:p>
    <w:p w14:paraId="3B898DA9" w14:textId="77777777" w:rsidR="0067129B" w:rsidRPr="00DD03B9" w:rsidRDefault="0067129B" w:rsidP="0067129B">
      <w:r w:rsidRPr="00DD03B9">
        <w:lastRenderedPageBreak/>
        <w:t>Напомним, замминистра финансов России Иван Чебесков на ПМЭФ-2025 сообщал, что до конца 2025 года Минфин представит законопроект, предусматривающий создание детского продукта в рамках программы долгосрочных сбережений.</w:t>
      </w:r>
    </w:p>
    <w:p w14:paraId="270C72AC" w14:textId="77777777" w:rsidR="0067129B" w:rsidRPr="00DD03B9" w:rsidRDefault="0067129B" w:rsidP="0067129B">
      <w:r w:rsidRPr="00DD03B9">
        <w:t>Вице-спикер СФ Николай Журавлёв сообщал, что в 2024 году доходность по программе долгосрочных сбережений (ПДС) была в три раза выше, чем инфляция.</w:t>
      </w:r>
    </w:p>
    <w:p w14:paraId="23980801" w14:textId="77777777" w:rsidR="0067129B" w:rsidRPr="00DD03B9" w:rsidRDefault="0067129B" w:rsidP="0067129B">
      <w:r w:rsidRPr="00DD03B9">
        <w:t>Наше издание писало, что сберегательные взносы в рамках ПДС составили уже 101,6 млрд рублей.</w:t>
      </w:r>
    </w:p>
    <w:p w14:paraId="1A77C7D6" w14:textId="77777777" w:rsidR="0067129B" w:rsidRPr="00DD03B9" w:rsidRDefault="0067129B" w:rsidP="0067129B">
      <w:hyperlink r:id="rId12" w:history="1">
        <w:r w:rsidRPr="00DD03B9">
          <w:rPr>
            <w:rStyle w:val="a3"/>
          </w:rPr>
          <w:t>https://senatinform.ru/news/v_sf_predlagayut_progressivnuyu_shkalu_sofinansirovaniya_dolgosrochnykh_sberezheniy/</w:t>
        </w:r>
      </w:hyperlink>
      <w:r w:rsidRPr="00DD03B9">
        <w:t xml:space="preserve"> </w:t>
      </w:r>
    </w:p>
    <w:p w14:paraId="003A1C6F" w14:textId="77777777" w:rsidR="007B4CCC" w:rsidRPr="00DD03B9" w:rsidRDefault="007B4CCC" w:rsidP="007B4CCC">
      <w:pPr>
        <w:pStyle w:val="2"/>
      </w:pPr>
      <w:bookmarkStart w:id="45" w:name="_Toc202946420"/>
      <w:r w:rsidRPr="00DD03B9">
        <w:t>minfin.gov.ru, 08.07.2025, Программа долгосрочных сбережений помогает развивать финансовую культуру</w:t>
      </w:r>
      <w:bookmarkEnd w:id="45"/>
    </w:p>
    <w:p w14:paraId="506190EF" w14:textId="77777777" w:rsidR="007B4CCC" w:rsidRPr="00DD03B9" w:rsidRDefault="007B4CCC" w:rsidP="009D4B43">
      <w:pPr>
        <w:pStyle w:val="3"/>
      </w:pPr>
      <w:bookmarkStart w:id="46" w:name="_Toc202946421"/>
      <w:r w:rsidRPr="00DD03B9">
        <w:t>Об этом рассказала Наталия Каменская, начальник отдела Департамента финансовой политики Минфина России, на межрегиональной секции Всероссийской конференции в Челябинске. Конференция посвящена развитию финансовой культуры малого и среднего бизнеса, а также повышению финансовой грамотности начинающих предпринимателей.</w:t>
      </w:r>
      <w:bookmarkEnd w:id="46"/>
    </w:p>
    <w:p w14:paraId="4A020D06" w14:textId="77777777" w:rsidR="007B4CCC" w:rsidRPr="00DD03B9" w:rsidRDefault="007B4CCC" w:rsidP="007B4CCC">
      <w:r w:rsidRPr="00DD03B9">
        <w:t xml:space="preserve">Наталия Каменская отметила, что Программа долгосрочных сбережений дает возможность научиться грамотному финансовому планированию бюджета, прогнозированию дохода в будущем, а также помогает делать безопасные вклады. Поэтому Минфин России работает над тем, чтобы в ПДС были заинтересованы не только граждане, но и их работодатели, в том числе малый и средний бизнес. </w:t>
      </w:r>
    </w:p>
    <w:p w14:paraId="4BBA6C21" w14:textId="77777777" w:rsidR="007B4CCC" w:rsidRPr="00DD03B9" w:rsidRDefault="007B4CCC" w:rsidP="007B4CCC">
      <w:r w:rsidRPr="00DD03B9">
        <w:t>«ПДС – это живой финансовый механизм, который постоянно развивается. Скоро будут приняты поправки в Налоговый кодекс, которые дадут работодателям возможность снижать налоговые расходы, увеличивать мотивацию и удерживать ценные кадры. Интеграция ПДС в корпоративную среду откроет множество возможностей для российских компаний. Для работодателя – это шанс проявить социальную ответственность, обеспечить достойное будущее сотрудникам и привлечь лучших профессионалов», – пояснила Наталия Каменская.</w:t>
      </w:r>
    </w:p>
    <w:p w14:paraId="49D31CBB" w14:textId="77777777" w:rsidR="00111D7C" w:rsidRDefault="007B4CCC" w:rsidP="007B4CCC">
      <w:pPr>
        <w:rPr>
          <w:rStyle w:val="a3"/>
        </w:rPr>
      </w:pPr>
      <w:hyperlink r:id="rId13" w:history="1">
        <w:r w:rsidRPr="00DD03B9">
          <w:rPr>
            <w:rStyle w:val="a3"/>
          </w:rPr>
          <w:t>https://minfin.gov.ru/ru/press-center/?id_4=39812-programma_dolgosrochnykh_sberezhenii_pomogaet_razvivat_finansovuyu_kulturu</w:t>
        </w:r>
      </w:hyperlink>
    </w:p>
    <w:p w14:paraId="43021D9B" w14:textId="77777777" w:rsidR="00375549" w:rsidRDefault="00375549" w:rsidP="00375549">
      <w:pPr>
        <w:pStyle w:val="2"/>
      </w:pPr>
      <w:bookmarkStart w:id="47" w:name="_Toc202946422"/>
      <w:r>
        <w:t>RT, 09.07.2025</w:t>
      </w:r>
      <w:r w:rsidRPr="00375549">
        <w:t xml:space="preserve">, </w:t>
      </w:r>
      <w:r>
        <w:t>Россиянам раскрыли, куда выгодно перевести средства накопительной пенсии</w:t>
      </w:r>
      <w:bookmarkEnd w:id="47"/>
    </w:p>
    <w:p w14:paraId="43369DD2" w14:textId="77777777" w:rsidR="00375549" w:rsidRDefault="00375549" w:rsidP="00375549">
      <w:pPr>
        <w:pStyle w:val="3"/>
      </w:pPr>
      <w:bookmarkStart w:id="48" w:name="_Toc202946423"/>
      <w:r>
        <w:t>Программа долгосрочных сбережений (ПДС) становится популярной, в ней граждан привлекает возможность забрать деньги через 15 лет участия независимо от возраста, объяснил в беседе с RT депутат Госдумы, член комитета Госдумы по малому и среднему предпринимательству Алексей Говырин.</w:t>
      </w:r>
      <w:bookmarkEnd w:id="48"/>
    </w:p>
    <w:p w14:paraId="21516B51" w14:textId="77777777" w:rsidR="00375549" w:rsidRDefault="00375549" w:rsidP="00375549">
      <w:r>
        <w:t>Также можно забрать сбережения экстренно при потере кормильца или для оплаты дорогостоящего лечения, рассказал собеседник RT.</w:t>
      </w:r>
    </w:p>
    <w:p w14:paraId="4B8EB6BA" w14:textId="77777777" w:rsidR="00375549" w:rsidRDefault="00375549" w:rsidP="00375549">
      <w:r>
        <w:lastRenderedPageBreak/>
        <w:t>"К таким ситуациям относятся инсульт, инфаркт миокарда, онкологические и другие болезни из утверждённого правительством списка. В ПДС человек сам выбирает срок для выплат", - рассказал депутат.</w:t>
      </w:r>
    </w:p>
    <w:p w14:paraId="3D04CF2B" w14:textId="77777777" w:rsidR="00375549" w:rsidRDefault="00375549" w:rsidP="00375549">
      <w:r>
        <w:t>По закону минимальный период составляет десять лет, но некоторые некоммерческие пенсионные фонды по договору с гражданином могут устанавливать более короткий срок, отметил парламентарий.</w:t>
      </w:r>
    </w:p>
    <w:p w14:paraId="7C8C770A" w14:textId="77777777" w:rsidR="00375549" w:rsidRDefault="00375549" w:rsidP="00375549">
      <w:r>
        <w:t>"В ПДС вся сумма доступна через 15 лет участия независимо от размера накоплений. В 55 лет для женщин и 60 лет для мужчин можно также получить единовременную выплату, если расчётная ежемесячная пожизненная выплата меньше 10% прожиточного минимума пенсионера. В ПДС этот порог выше, так как ожидаемый период выплат больше", - отметил Говырин.</w:t>
      </w:r>
    </w:p>
    <w:p w14:paraId="33BFB358" w14:textId="77777777" w:rsidR="00375549" w:rsidRDefault="00375549" w:rsidP="00375549">
      <w:r>
        <w:t>Он напомнил, что в ПДС Агентство по страхованию вкладов страхует все переведённые средства накопительной пенсии и доход от их размещения.</w:t>
      </w:r>
    </w:p>
    <w:p w14:paraId="5C50026C" w14:textId="77777777" w:rsidR="00375549" w:rsidRDefault="00375549" w:rsidP="00375549">
      <w:r>
        <w:t>"Сверху есть гарантия на личные взносы и инвестдоход - от АСВ на сумму до 2,8 млн рублей, а также на полученное софинансирование от государства. На этапе выплат тоже есть защита. Это убережёт средства от мошенников", - поделился депутат.</w:t>
      </w:r>
    </w:p>
    <w:p w14:paraId="0479BFB5" w14:textId="77777777" w:rsidR="00375549" w:rsidRDefault="00375549" w:rsidP="00375549">
      <w:r>
        <w:t>По его словам, средства накопительной пенсии логично перевести в ПДС тем, кто хочет раньше получить доступ к деньгам.</w:t>
      </w:r>
    </w:p>
    <w:p w14:paraId="4DBC2765" w14:textId="77777777" w:rsidR="00375549" w:rsidRDefault="00375549" w:rsidP="00375549">
      <w:r>
        <w:t>Сравнивая эту программу с обязательным пенсионным страхованием (ОПС), Говырин объяснил, что в ПДС выплаты доступны через 15 лет участия, в ОПС - только с 55 или 60 лет, то есть это хороший инструмент для тех, кому важна гибкость.</w:t>
      </w:r>
    </w:p>
    <w:p w14:paraId="464020B6" w14:textId="77777777" w:rsidR="00375549" w:rsidRDefault="00375549" w:rsidP="00375549">
      <w:r>
        <w:t>"В ПДС можно выбирать срок выплат (от пяти лет), в ОПС он фиксированный", - добавил депутат.</w:t>
      </w:r>
    </w:p>
    <w:p w14:paraId="2533C9D9" w14:textId="77777777" w:rsidR="00375549" w:rsidRDefault="00375549" w:rsidP="00375549">
      <w:r>
        <w:t>Отмечается, что в ПДС страхуются и взносы, и доход, в ОПС - только страховые взносы.</w:t>
      </w:r>
    </w:p>
    <w:p w14:paraId="4ED35A9B" w14:textId="77777777" w:rsidR="00375549" w:rsidRDefault="00375549" w:rsidP="00375549">
      <w:r>
        <w:t>"Это будет полезно тем, кому важен экстренный доступ к деньгам - в ПДС можно снять средства при тяжёлой болезни или потере кормильца, в ОПС такой возможности нет", - подчеркнул депутат.</w:t>
      </w:r>
    </w:p>
    <w:p w14:paraId="1D47BECF" w14:textId="77777777" w:rsidR="00375549" w:rsidRDefault="00375549" w:rsidP="00375549">
      <w:r>
        <w:t>По его словам, решать, где разместить средства накопительной пенсии, остаётся каждому человеку самостоятельно и зависит это решение в том числе от суммы на счёте, возраста, права на досрочную пенсию и финансовых целей, которые ставит перед собой человек.</w:t>
      </w:r>
    </w:p>
    <w:p w14:paraId="646FBE26" w14:textId="77777777" w:rsidR="00375549" w:rsidRDefault="00375549" w:rsidP="00375549">
      <w:r>
        <w:t>Ранее финансовый советник, директор проекта "Рост сбережений" Сергей Кикевич рассказал в беседе с RT, что инвестиции в недвижимость, программа долгосрочных сбережений и открытие брокерского счёта - три лучших способа сохранить и приумножить свои деньги для старости.</w:t>
      </w:r>
    </w:p>
    <w:p w14:paraId="2DDEA56D" w14:textId="77777777" w:rsidR="00375549" w:rsidRPr="00DD03B9" w:rsidRDefault="00375549" w:rsidP="00375549">
      <w:hyperlink r:id="rId14" w:history="1">
        <w:r w:rsidRPr="00415BAD">
          <w:rPr>
            <w:rStyle w:val="a3"/>
          </w:rPr>
          <w:t>https://russian.rt.com/russia/news/1504023-nakopitelnaya-pensiya-sredstva-perevod?utm_source=rss&amp;utm_medium=rss&amp;utm_campaign=RSS</w:t>
        </w:r>
      </w:hyperlink>
      <w:r>
        <w:t xml:space="preserve"> </w:t>
      </w:r>
    </w:p>
    <w:p w14:paraId="517D1678" w14:textId="263C265D" w:rsidR="004858A2" w:rsidRPr="00DD03B9" w:rsidRDefault="004858A2" w:rsidP="004858A2">
      <w:pPr>
        <w:pStyle w:val="2"/>
      </w:pPr>
      <w:bookmarkStart w:id="49" w:name="a4"/>
      <w:bookmarkStart w:id="50" w:name="_Toc202946424"/>
      <w:bookmarkEnd w:id="49"/>
      <w:r w:rsidRPr="00DD03B9">
        <w:lastRenderedPageBreak/>
        <w:t xml:space="preserve">Банковское дело, 08.07.2025, Эксперт Дмитрий Ключник рассказал, как в </w:t>
      </w:r>
      <w:r w:rsidR="00F62B75" w:rsidRPr="00DD03B9">
        <w:t>России</w:t>
      </w:r>
      <w:r w:rsidRPr="00DD03B9">
        <w:t xml:space="preserve"> популяризировать корпоративные пенсионные программы</w:t>
      </w:r>
      <w:bookmarkEnd w:id="50"/>
    </w:p>
    <w:p w14:paraId="46D3EB8F" w14:textId="77777777" w:rsidR="004858A2" w:rsidRPr="00DD03B9" w:rsidRDefault="004858A2" w:rsidP="009D4B43">
      <w:pPr>
        <w:pStyle w:val="3"/>
      </w:pPr>
      <w:bookmarkStart w:id="51" w:name="_Toc202946425"/>
      <w:r w:rsidRPr="00DD03B9">
        <w:t>На 12-м финансовом онлайн-марафоне Finversia 2025 генеральный директор НПФ «Достойное БУДУЩЕЕ» Дмитрий Ключник представил доклад «Стратегическое значение долгосрочных сбережений». Эксперт обозначил основные вызовы и пути трансформации пенсионной системы России, опираясь на опыт ведущих стран мира и результаты анализа российского рынка. По его мнению, в формировании устойчивости отечественной экономики может сыграть значительную роль развитие корпоративных пенсионных программ.</w:t>
      </w:r>
      <w:bookmarkEnd w:id="51"/>
    </w:p>
    <w:p w14:paraId="4B00B15A" w14:textId="77777777" w:rsidR="004858A2" w:rsidRPr="00DD03B9" w:rsidRDefault="004858A2" w:rsidP="004858A2">
      <w:r w:rsidRPr="00DD03B9">
        <w:t>Анализ пенсионных систем других стран</w:t>
      </w:r>
    </w:p>
    <w:p w14:paraId="74A0B2D1" w14:textId="77777777" w:rsidR="004858A2" w:rsidRPr="00DD03B9" w:rsidRDefault="004858A2" w:rsidP="004858A2">
      <w:r w:rsidRPr="00DD03B9">
        <w:t>По словам Дмитрия Ключника, мировая практика показывает, что пенсионные модели развитых стран строятся на обязательности участия работников в накопительных схемах и активной роли работодателей. Формально добровольные программы в большинстве случаев являются обязательными де-факто.</w:t>
      </w:r>
    </w:p>
    <w:p w14:paraId="53F8F60F" w14:textId="77777777" w:rsidR="004858A2" w:rsidRPr="00DD03B9" w:rsidRDefault="004858A2" w:rsidP="004858A2">
      <w:r w:rsidRPr="00DD03B9">
        <w:t>Так, в США на федеральном уровне общеобязательные накопительные программы пока не введены, однако уже около 90% штатов обязали работодателей подключать сотрудников к корпоративным пенсионным планам. За неисполнение этих требований предусмотрены жёсткие штрафы. В Великобритании действует система автоматического включения сотрудников в пенсионные программы. Гражданин может отказаться, но только после подключения - и подобной опцией пользуются лишь 10-12% работников.</w:t>
      </w:r>
    </w:p>
    <w:p w14:paraId="11047A4A" w14:textId="77777777" w:rsidR="004858A2" w:rsidRPr="00DD03B9" w:rsidRDefault="004858A2" w:rsidP="004858A2">
      <w:r w:rsidRPr="00DD03B9">
        <w:t>Нидерланды, Швеция, Япония, Канада и Австралия демонстрируют ещё более жесткие модели. В этих странах корпоративные пенсионные программы обязательны для всех работодателей и работников, а совокупные взносы достигают 16-30% от дохода - с участием как сотрудников, так и компаний. Именно благодаря регулярным взносам пенсионные активы стран G7 за последние 20 лет выросли в разы. Например, в Австралии - почти в 5 раз, в США - более чем в 3 раза.</w:t>
      </w:r>
    </w:p>
    <w:p w14:paraId="73D41E61" w14:textId="77777777" w:rsidR="004858A2" w:rsidRPr="00DD03B9" w:rsidRDefault="004858A2" w:rsidP="004858A2">
      <w:r w:rsidRPr="00DD03B9">
        <w:t>Ситуация в России</w:t>
      </w:r>
    </w:p>
    <w:p w14:paraId="2B9E639A" w14:textId="77777777" w:rsidR="004858A2" w:rsidRPr="00DD03B9" w:rsidRDefault="004858A2" w:rsidP="004858A2">
      <w:r w:rsidRPr="00DD03B9">
        <w:t>В России старт программы долгосрочных сбережений (ПДС) с 1 января 2024 года повысил интерес граждан к негосударственным пенсионным фондам. На примере же запуска похожей программы в Белоруссии Дмитрий Ключник отмечает, что при полной добровольности пенсионных программ доля вовлеченных граждан в программу может быть не столь высокой, как ожидается. Эксперт отметил, что несмотря на налоговые льготы и государственное софинансирование, за три года участниками белорусской программы добровольного страхования дополнительной накопительной пенсии с финансовой поддержкой государства стали лишь 1,3% экономически активного населения.</w:t>
      </w:r>
    </w:p>
    <w:p w14:paraId="765FE83A" w14:textId="77777777" w:rsidR="004858A2" w:rsidRPr="00DD03B9" w:rsidRDefault="004858A2" w:rsidP="004858A2">
      <w:r w:rsidRPr="00DD03B9">
        <w:t xml:space="preserve">В то же время, исследование Финансового университета и НПФ «Достойное БУДУЩЕЕ» подтверждает, что у россиян есть желание формировать долгосрочные сбережения. При участии же работодателя доля желающих значительно растет: так, например, согласно результатам исследования, 38% россиян готовы участвовать в корпоративных пенсионных программах. Существенной мотивацией для россиян в части </w:t>
      </w:r>
      <w:r w:rsidRPr="00DD03B9">
        <w:lastRenderedPageBreak/>
        <w:t>формирования накоплений является дополнительная негосударственная пенсия в размере от 25 до 50 тыс. рублей в месяц.</w:t>
      </w:r>
    </w:p>
    <w:p w14:paraId="585CFEBE" w14:textId="77777777" w:rsidR="004858A2" w:rsidRPr="00DD03B9" w:rsidRDefault="004858A2" w:rsidP="004858A2">
      <w:r w:rsidRPr="00DD03B9">
        <w:t>Возможный сценарий</w:t>
      </w:r>
    </w:p>
    <w:p w14:paraId="02A59AAA" w14:textId="77777777" w:rsidR="004858A2" w:rsidRPr="00DD03B9" w:rsidRDefault="004858A2" w:rsidP="004858A2">
      <w:r w:rsidRPr="00DD03B9">
        <w:t>По мнению Дмитрия Ключника, в России назрело поэтапное внедрение обязательных корпоративных пенсионных программ (ОКПП). Для начала такие программы могли бы быть реализованы в компаниях государственного сектора, например, на стратегических, градообразующих предприятиях, системно значимых банках, а также для работников социальных профессий, включая врачей и педагогов. Далее - для крупного бизнеса, а затем для среднего и малого.</w:t>
      </w:r>
    </w:p>
    <w:p w14:paraId="262B24DB" w14:textId="77777777" w:rsidR="004858A2" w:rsidRPr="00DD03B9" w:rsidRDefault="004858A2" w:rsidP="004858A2">
      <w:r w:rsidRPr="00DD03B9">
        <w:t>Согласно представленному экспертом возможному сценарию, серьезной мотивацией для работодателей будут льготы от государства. Среди предложенных экспертом мер - снижение ставки налога на прибыль в первые годы участия, освобождение от страховых взносов в пределах определённых лимитов, налоговые вычеты на расходы по администрированию программы, а также отсрочки по уплате части налогов при внедрении автоматического подключения сотрудников.</w:t>
      </w:r>
    </w:p>
    <w:p w14:paraId="6031A8C5" w14:textId="77777777" w:rsidR="004858A2" w:rsidRPr="00DD03B9" w:rsidRDefault="004858A2" w:rsidP="004858A2">
      <w:r w:rsidRPr="00DD03B9">
        <w:t>«Для работников необходимо предусмотреть гибкую систему получения выплат - возможность использовать накопления до выхода на пенсию для покупки жилья или погашения ипотеки. Россияне с низкими доходами могли бы получить дополнительное софинансирование взносов со стороны государства», - отметил Дмитрий Ключник.</w:t>
      </w:r>
    </w:p>
    <w:p w14:paraId="6C247BC9" w14:textId="77777777" w:rsidR="004858A2" w:rsidRPr="00DD03B9" w:rsidRDefault="004858A2" w:rsidP="004858A2">
      <w:r w:rsidRPr="00DD03B9">
        <w:t>Сценарный анализ показывает, что при внедрении обязательных корпоративных пенсионных программ активы пенсионной системы России могут вырасти до 50 трлн рублей к 2050 году. Коэффициент замещения доходов россиян на пенсии может вырасти с нынешних 24% до 38%, а расходы федерального бюджета на пенсии, напротив, с 2039 года начнут снижаться. Это создаст мощный источник долгосрочных инвестиций, обеспечит рост капитализации фондового рынка и позволит снять часть социальной нагрузки с федерального бюджета, уверен эксперт.</w:t>
      </w:r>
    </w:p>
    <w:p w14:paraId="4EADAF47" w14:textId="77777777" w:rsidR="004858A2" w:rsidRPr="00DD03B9" w:rsidRDefault="004858A2" w:rsidP="004858A2">
      <w:r w:rsidRPr="00DD03B9">
        <w:t>«Развитие корпоративных пенсионных программ - логичный и необходимый шаг для России. Это решение одновременно в интересах государства, бизнеса и граждан. Сегодня у нас есть уникальная возможность заложить основу справедливой и устойчивой пенсионной модели», - подчеркнул генеральный директор НПФ «Достойное БУДУЩЕЕ» Дмитрий Ключник.</w:t>
      </w:r>
    </w:p>
    <w:p w14:paraId="782A07F0" w14:textId="77777777" w:rsidR="004858A2" w:rsidRPr="00DD03B9" w:rsidRDefault="004858A2" w:rsidP="004858A2">
      <w:r w:rsidRPr="00DD03B9">
        <w:t>АО «НПФ «Достойное БУДУЩЕЕ» - один из крупнейших негосударственных пенсионных фондов России, который входит в ТОП-10 НПФ по объему активов. НПФ «Достойное БУДУЩЕЕ» имеет лицензию Банка России на осуществление деятельности по пенсионному обеспечению и пенсионному страхованию № 67/2 от 16.04.2004 г. Фонд успешно работает на пенсионном рынке с 1994 года и имеет рейтинги от «Эксперт РА» (ruAАА) и «НРА» (ААА ru.pf).</w:t>
      </w:r>
    </w:p>
    <w:p w14:paraId="7F7F7786" w14:textId="77777777" w:rsidR="007B4CCC" w:rsidRPr="00DD03B9" w:rsidRDefault="004858A2" w:rsidP="004858A2">
      <w:hyperlink r:id="rId15" w:history="1">
        <w:r w:rsidRPr="00DD03B9">
          <w:rPr>
            <w:rStyle w:val="a3"/>
          </w:rPr>
          <w:t>https://www.bankdelo.ru/fingram/news/pub/12609</w:t>
        </w:r>
      </w:hyperlink>
    </w:p>
    <w:p w14:paraId="58193AE7" w14:textId="77777777" w:rsidR="004858A2" w:rsidRPr="00DD03B9" w:rsidRDefault="004858A2" w:rsidP="004858A2">
      <w:pPr>
        <w:pStyle w:val="2"/>
      </w:pPr>
      <w:bookmarkStart w:id="52" w:name="a5"/>
      <w:bookmarkStart w:id="53" w:name="_Toc202946426"/>
      <w:bookmarkEnd w:id="52"/>
      <w:r w:rsidRPr="00DD03B9">
        <w:lastRenderedPageBreak/>
        <w:t>Ведомости, 08.07.2025, Эксперты НПФ «БУДУЩЕЕ» рассказали о способах обеспечить достойную пенсию</w:t>
      </w:r>
      <w:bookmarkEnd w:id="53"/>
    </w:p>
    <w:p w14:paraId="5AF5870F" w14:textId="77777777" w:rsidR="004858A2" w:rsidRPr="00DD03B9" w:rsidRDefault="004858A2" w:rsidP="009D4B43">
      <w:pPr>
        <w:pStyle w:val="3"/>
      </w:pPr>
      <w:bookmarkStart w:id="54" w:name="_Toc202946427"/>
      <w:r w:rsidRPr="00DD03B9">
        <w:t>Как комфортно жить на пенсии, сохраняя привычный уровень жизни, и без финансовых забот? Этот вопрос рано или поздно встает перед каждым. Чтобы не зависеть от государства и помощи близких, важно заранее подготовиться к этому ответственному этапу. Эксперты НПФ «БУДУЩЕЕ» рассказали какие меры помогут увеличить будущую пенсию и создать надежный финансовый резерв.</w:t>
      </w:r>
      <w:bookmarkEnd w:id="54"/>
    </w:p>
    <w:p w14:paraId="184B2DCF" w14:textId="77777777" w:rsidR="004858A2" w:rsidRPr="00DD03B9" w:rsidRDefault="004858A2" w:rsidP="004858A2">
      <w:r w:rsidRPr="00DD03B9">
        <w:t>Способ № 1. Работать официально и получать «белую» зарплату</w:t>
      </w:r>
    </w:p>
    <w:p w14:paraId="17290C22" w14:textId="77777777" w:rsidR="004858A2" w:rsidRPr="00DD03B9" w:rsidRDefault="004858A2" w:rsidP="004858A2">
      <w:r w:rsidRPr="00DD03B9">
        <w:t>Как показало исследование НПФ Эволюция и Финуниверситета, почти половина россиян (43%) на пенсии рассчитывают на государственную пенсию. Под «государственной» чаще всего люди подразумевают страховую пенсию (по данным Росстата, средний размер назначенных пенсий в России в феврале 2025 года достиг 23,2 тыс. рублей). Страховая пенсия формируется из уплаченных работодателем страховых взносов в Социальный фонд России (далее - СФР). Расчеты производятся по достаточно сложной схеме, но известно, что одним из важных показателей является официальный стаж гражданина: именно поэтому важно быть официально трудоустроенным. Чем выше официальная зарплата, тем больше будет страховая пенсия.</w:t>
      </w:r>
    </w:p>
    <w:p w14:paraId="1CC33518" w14:textId="77777777" w:rsidR="004858A2" w:rsidRPr="00DD03B9" w:rsidRDefault="004858A2" w:rsidP="004858A2">
      <w:r w:rsidRPr="00DD03B9">
        <w:t>За готовыми расчётами по вашей будущей пенсии можно обратиться онлайн в личном кабинете на сайте СФР или на портале «Госуслуги», посетить отделение СФР по месту жительства или сходить в МФЦ.</w:t>
      </w:r>
    </w:p>
    <w:p w14:paraId="07D88ACD" w14:textId="77777777" w:rsidR="004858A2" w:rsidRPr="00DD03B9" w:rsidRDefault="004858A2" w:rsidP="004858A2">
      <w:r w:rsidRPr="00DD03B9">
        <w:t>Способ № 2. Докупить пенсионные баллы</w:t>
      </w:r>
    </w:p>
    <w:p w14:paraId="19518CFA" w14:textId="77777777" w:rsidR="004858A2" w:rsidRPr="00DD03B9" w:rsidRDefault="004858A2" w:rsidP="004858A2">
      <w:r w:rsidRPr="00DD03B9">
        <w:t>Ежегодно требования к минимальному стажу и пенсионным баллам растут. Начиная с 2025 года, чтобы получать страховую пенсию, нужно 15 лет стажа и 30 пенсионных баллов минимум. В случае недостатка пенсионных баллов, которые формируются у гражданина в период официальной работы, будущий пенсионер их может докупить. Для этого нужно уплатить добровольные взносы в СФР. В 2025 году, чтобы приобрести 1 пенсионный балл в добровольном порядке потребуется перечислить в СФР 60 451 рубль (максимум можно купить в год 7,81 баллов).</w:t>
      </w:r>
    </w:p>
    <w:p w14:paraId="689A16A1" w14:textId="77777777" w:rsidR="004858A2" w:rsidRPr="00DD03B9" w:rsidRDefault="004858A2" w:rsidP="004858A2">
      <w:r w:rsidRPr="00DD03B9">
        <w:t>Способ № 3. Формировать дополнительные накопления с НПФ</w:t>
      </w:r>
    </w:p>
    <w:p w14:paraId="7A630716" w14:textId="77777777" w:rsidR="004858A2" w:rsidRPr="00DD03B9" w:rsidRDefault="004858A2" w:rsidP="004858A2">
      <w:r w:rsidRPr="00DD03B9">
        <w:t>Еще один хороший способ сформировать дополнительные сбережения на пенсию - воспользоваться программами негосударственных пенсионных фондов. По данным Банка России, за прошлый год россияне получили от фондов пенсии суммой в 189 млрд рублей. Сюда относятся выплаты как по НПО, так и по ОПС. ОПС - это деньги, которые формировались у граждан с 2002 по 2014 и сегодня они пополняются в основном за счет инвестдохода, который начисляет управляющий вашими накоплениями фонд. Именно поэтому их называют «замороженные». Управлять этими денежными средствами может СФР или НПФ. Сейчас на рынке много предложений по переводам ОПС, но важно знать, что при переходе из одного фонда в другой теряется инвестиционный доход. Переходить из фонда в фонд без потери можно раз в 5 лет. Сейчас - единственный способ увеличить ОПС - это новая программа долгосрочных сбережений (ПДС). Она позволяет получить господдержку в размере до 36 тыс. рублей в год, оформить повышенный налоговый вычет и при необходимости воспользоваться выплатами досрочно в особых жизненных ситуациях. В эту же программу можно перевести «замороженную» пенсию.</w:t>
      </w:r>
    </w:p>
    <w:p w14:paraId="4413C6B6" w14:textId="77777777" w:rsidR="004858A2" w:rsidRPr="00DD03B9" w:rsidRDefault="004858A2" w:rsidP="004858A2">
      <w:r w:rsidRPr="00DD03B9">
        <w:lastRenderedPageBreak/>
        <w:t>Если говорить о работе НПФ, то фонды инвестирует капитал в различные активы, чтобы защитить его от инфляции и приумножить. Выбирать негосударственный пенсионный фонд нужно среди тех, которые смогут наилучшим образом распорядиться средствами и извлечь из них максимальную прибыль.</w:t>
      </w:r>
    </w:p>
    <w:p w14:paraId="45BB075D" w14:textId="77777777" w:rsidR="004858A2" w:rsidRPr="00DD03B9" w:rsidRDefault="004858A2" w:rsidP="004858A2">
      <w:r w:rsidRPr="00DD03B9">
        <w:t>Способ № 4. Использовать материнский капитал</w:t>
      </w:r>
    </w:p>
    <w:p w14:paraId="33164D0F" w14:textId="77777777" w:rsidR="004858A2" w:rsidRPr="00DD03B9" w:rsidRDefault="004858A2" w:rsidP="004858A2">
      <w:r w:rsidRPr="00DD03B9">
        <w:t>Любые средства могут приносить доход, а не просто расходоваться на нужды семьи, и материнский капитал - отличное тому подтверждение. Молодые родители часто не знают о том, что материнский (или семейный) капитал может стать частью накопительной пенсии матери, да еще и инвестироваться. Но как? Все просто: для этого нужно перевести материнский капитал в «замороженную» накопительную пенсию, которая управляется СФР либо НПФ. Средства будут инвестироваться фондом и преумножаться. Обращаем внимание, что если вы решите перевести накопительную пенсию в программу долгосрочных сбережений от НПФ (о которой писали в пункте выше), то средства материнского капитала снова вернутся в СФР.</w:t>
      </w:r>
    </w:p>
    <w:p w14:paraId="7996FCDB" w14:textId="77777777" w:rsidR="004858A2" w:rsidRPr="00DD03B9" w:rsidRDefault="004858A2" w:rsidP="004858A2">
      <w:r w:rsidRPr="00DD03B9">
        <w:t>Способ № 5. Позже выйти на пенсию</w:t>
      </w:r>
    </w:p>
    <w:p w14:paraId="306F578B" w14:textId="77777777" w:rsidR="004858A2" w:rsidRPr="00DD03B9" w:rsidRDefault="004858A2" w:rsidP="004858A2">
      <w:r w:rsidRPr="00DD03B9">
        <w:t>Если здоровье позволяет трудиться, то можно и не спешить с оформлением страховой пенсии. За каждый дополнительный год стажа выплаты будут увеличиваться. Отложить срок выхода на пенсию можно от 1 года до 10 лет.</w:t>
      </w:r>
    </w:p>
    <w:p w14:paraId="3A7E3E3F" w14:textId="77777777" w:rsidR="004858A2" w:rsidRPr="00DD03B9" w:rsidRDefault="004858A2" w:rsidP="004858A2">
      <w:r w:rsidRPr="00DD03B9">
        <w:t>Эта же история работает и в отношении накоплений, сформированных в НПФ: чем позже вы забираете выплаты, тем дольше они инвестируются фондом, увеличиваются за счет инвестдохода.</w:t>
      </w:r>
    </w:p>
    <w:p w14:paraId="1826CD0F" w14:textId="77777777" w:rsidR="004858A2" w:rsidRPr="00DD03B9" w:rsidRDefault="004858A2" w:rsidP="004858A2">
      <w:r w:rsidRPr="00DD03B9">
        <w:t>Чтобы сформировать подушку безопасности и жить без финансовых проблем, важно думать о пенсии заранее. Официальная работа, дополнительные накопления, перевод материнского капитала, тандем пенсионных программ от НПФ, и даже просто более поздний выход на пенсию помогут значительно увеличить выплаты. И чем раньше вы начнете действовать, тем увереннее будете чувствовать себя в будущем.</w:t>
      </w:r>
    </w:p>
    <w:p w14:paraId="23956795" w14:textId="77777777" w:rsidR="004858A2" w:rsidRDefault="004858A2" w:rsidP="004858A2">
      <w:pPr>
        <w:rPr>
          <w:rStyle w:val="a3"/>
        </w:rPr>
      </w:pPr>
      <w:hyperlink r:id="rId16" w:history="1">
        <w:r w:rsidRPr="00DD03B9">
          <w:rPr>
            <w:rStyle w:val="a3"/>
          </w:rPr>
          <w:t>https://www.vedomosti.ru/press_releases/2025/07/08/eksperti-npf-buduschee-rasskazali-o-sposobah-obespechit-dostoinuyu-pensiyu</w:t>
        </w:r>
      </w:hyperlink>
    </w:p>
    <w:p w14:paraId="35B37C45" w14:textId="77777777" w:rsidR="00DF4436" w:rsidRDefault="00DF4436" w:rsidP="00DF4436">
      <w:pPr>
        <w:pStyle w:val="2"/>
      </w:pPr>
      <w:bookmarkStart w:id="55" w:name="_Toc202946428"/>
      <w:r>
        <w:t>Экология Севера, 08.07.2025</w:t>
      </w:r>
      <w:r w:rsidRPr="00DF4436">
        <w:t xml:space="preserve">, </w:t>
      </w:r>
      <w:r>
        <w:t>Откладываю по чуть-чуть - и вот что накопилось: новый тренд захватывает Россию</w:t>
      </w:r>
      <w:bookmarkEnd w:id="55"/>
    </w:p>
    <w:p w14:paraId="41B3454C" w14:textId="77777777" w:rsidR="00DF4436" w:rsidRDefault="00DF4436" w:rsidP="00DF4436">
      <w:pPr>
        <w:pStyle w:val="3"/>
      </w:pPr>
      <w:bookmarkStart w:id="56" w:name="_Toc202946429"/>
      <w:r>
        <w:t>Откладывать стало не просто нормой - это постепенно превращается в устойчивую привычку российских семей. Более 60% домохозяйств стараются формировать накопления, и что особенно интересно - всё больше россиян делают это регулярно. Такой тренд говорит о растущей финансовой зрелости и желании обеспечить себе подушку безопасности.</w:t>
      </w:r>
      <w:bookmarkEnd w:id="56"/>
    </w:p>
    <w:p w14:paraId="15765379" w14:textId="77777777" w:rsidR="00DF4436" w:rsidRDefault="00DF4436" w:rsidP="00DF4436">
      <w:r>
        <w:t>Кто и как копит</w:t>
      </w:r>
    </w:p>
    <w:p w14:paraId="776CFAC8" w14:textId="77777777" w:rsidR="00DF4436" w:rsidRDefault="00DF4436" w:rsidP="00DF4436">
      <w:r>
        <w:t>По результатам исследования, накопления есть у 62% российских семей. Причём 33% делают это по мере возможностей - например, отложить удалось, когда остались "лишние" деньги. А 23% создают сбережения на постоянной основе, превращая это в ритуал. Только 6% предпочитают вести раздельные счета - то есть копят каждый сам на себя.</w:t>
      </w:r>
    </w:p>
    <w:p w14:paraId="2ADDC2D8" w14:textId="77777777" w:rsidR="00DF4436" w:rsidRDefault="00DF4436" w:rsidP="00DF4436">
      <w:r>
        <w:lastRenderedPageBreak/>
        <w:t>Самыми дисциплинированными сберегателями оказались жители Рязани - там регулярно откладывают 32% опрошенных. В Москве и Уфе таких по 29%. В гендерном плане мужчины чуть активнее женщин: 24% против 23%.</w:t>
      </w:r>
    </w:p>
    <w:p w14:paraId="1888996F" w14:textId="77777777" w:rsidR="00DF4436" w:rsidRDefault="00DF4436" w:rsidP="00DF4436">
      <w:r>
        <w:t>Самая активная возрастная группа в формировании накоплений - молодёжь от 18 до 30 лет и россияне от 41 до 50 лет. Обе категории показывают одинаковую долю сберегателей - по 24%.</w:t>
      </w:r>
    </w:p>
    <w:p w14:paraId="4B72FD4F" w14:textId="77777777" w:rsidR="00DF4436" w:rsidRDefault="00DF4436" w:rsidP="00DF4436">
      <w:r>
        <w:t>Кто в семье главный "копилец"</w:t>
      </w:r>
    </w:p>
    <w:p w14:paraId="156C8C34" w14:textId="77777777" w:rsidR="00DF4436" w:rsidRDefault="00DF4436" w:rsidP="00DF4436">
      <w:r>
        <w:t>Финансовое лидерство в накоплениях чаще остаётся за мужчинами. В 57,7% семей основную часть денег откладывает супруг. Супруга - в 20,7% случаев. Только муж копит в 13,2% семей, а только жена - всего в 2%. Есть и пары, которые формируют сбережения вместе, на равных - таких 5,6%.</w:t>
      </w:r>
    </w:p>
    <w:p w14:paraId="004B6BD4" w14:textId="77777777" w:rsidR="00DF4436" w:rsidRDefault="00DF4436" w:rsidP="00DF4436">
      <w:r>
        <w:t>Интересная деталь: в 0,8% случаев копят сразу несколькими поколениями. Например, бабушки с пенсии откладывают на образование внуков. Такая семейная кооперация говорит о глубокой финансовой сплочённости.</w:t>
      </w:r>
    </w:p>
    <w:p w14:paraId="68745BAF" w14:textId="77777777" w:rsidR="00DF4436" w:rsidRDefault="00DF4436" w:rsidP="00DF4436">
      <w:r>
        <w:t>Сколько и на что откладывают</w:t>
      </w:r>
    </w:p>
    <w:p w14:paraId="52EE4734" w14:textId="77777777" w:rsidR="00DF4436" w:rsidRDefault="00DF4436" w:rsidP="00DF4436">
      <w:r>
        <w:t>Около 30% россиян ежемесячно направляют в накопления до 10% от своего дохода. А средняя цель - накопить за 10 лет 4,5 миллиона рублей. Не шутка! Это примерно 37,5 тысячи рублей в месяц - вполне достижимый ориентир при стабильном доходе и дисциплине.</w:t>
      </w:r>
    </w:p>
    <w:p w14:paraId="1A2E7D12" w14:textId="77777777" w:rsidR="00DF4436" w:rsidRDefault="00DF4436" w:rsidP="00DF4436">
      <w:r>
        <w:t xml:space="preserve">Главные цели накоплений: </w:t>
      </w:r>
    </w:p>
    <w:p w14:paraId="0480D397" w14:textId="77777777" w:rsidR="00DF4436" w:rsidRDefault="00DF4436" w:rsidP="00DF4436">
      <w:r>
        <w:t>•</w:t>
      </w:r>
      <w:r>
        <w:tab/>
        <w:t xml:space="preserve">34,1% - непредвиденные обстоятельства (болезни, увольнения) </w:t>
      </w:r>
    </w:p>
    <w:p w14:paraId="5D41F63C" w14:textId="77777777" w:rsidR="00DF4436" w:rsidRDefault="00DF4436" w:rsidP="00DF4436">
      <w:r>
        <w:t>•</w:t>
      </w:r>
      <w:r>
        <w:tab/>
        <w:t xml:space="preserve">27% - помощь детям в будущем </w:t>
      </w:r>
    </w:p>
    <w:p w14:paraId="46904658" w14:textId="77777777" w:rsidR="00DF4436" w:rsidRDefault="00DF4436" w:rsidP="00DF4436">
      <w:r>
        <w:t>•</w:t>
      </w:r>
      <w:r>
        <w:tab/>
        <w:t xml:space="preserve">22% - образование (себе или детям) </w:t>
      </w:r>
    </w:p>
    <w:p w14:paraId="27E7830C" w14:textId="77777777" w:rsidR="00DF4436" w:rsidRDefault="00DF4436" w:rsidP="00DF4436">
      <w:r>
        <w:t>•</w:t>
      </w:r>
      <w:r>
        <w:tab/>
        <w:t xml:space="preserve">20,7% - покупка жилья </w:t>
      </w:r>
    </w:p>
    <w:p w14:paraId="779B3E78" w14:textId="77777777" w:rsidR="00DF4436" w:rsidRDefault="00DF4436" w:rsidP="00DF4436">
      <w:r>
        <w:t>•</w:t>
      </w:r>
      <w:r>
        <w:tab/>
        <w:t xml:space="preserve">11,5% - накопления к пенсии </w:t>
      </w:r>
    </w:p>
    <w:p w14:paraId="19B87D01" w14:textId="77777777" w:rsidR="00DF4436" w:rsidRDefault="00DF4436" w:rsidP="00DF4436">
      <w:r>
        <w:t>•</w:t>
      </w:r>
      <w:r>
        <w:tab/>
        <w:t xml:space="preserve">7,6% - покупка автомобиля </w:t>
      </w:r>
    </w:p>
    <w:p w14:paraId="55A04922" w14:textId="77777777" w:rsidR="00DF4436" w:rsidRDefault="00DF4436" w:rsidP="00DF4436">
      <w:r>
        <w:t>•</w:t>
      </w:r>
      <w:r>
        <w:tab/>
        <w:t xml:space="preserve">5,6% - лечение </w:t>
      </w:r>
    </w:p>
    <w:p w14:paraId="012278EB" w14:textId="77777777" w:rsidR="00DF4436" w:rsidRDefault="00DF4436" w:rsidP="00DF4436">
      <w:r>
        <w:t>•</w:t>
      </w:r>
      <w:r>
        <w:tab/>
        <w:t xml:space="preserve">4,2% - свадьба </w:t>
      </w:r>
    </w:p>
    <w:p w14:paraId="22858180" w14:textId="77777777" w:rsidR="00DF4436" w:rsidRDefault="00DF4436" w:rsidP="00DF4436">
      <w:r>
        <w:t>•</w:t>
      </w:r>
      <w:r>
        <w:tab/>
        <w:t xml:space="preserve">2,9% - открытие бизнеса </w:t>
      </w:r>
    </w:p>
    <w:p w14:paraId="76C5D2D4" w14:textId="77777777" w:rsidR="00DF4436" w:rsidRDefault="00DF4436" w:rsidP="00DF4436">
      <w:r>
        <w:t>•</w:t>
      </w:r>
      <w:r>
        <w:tab/>
        <w:t xml:space="preserve">2,4% - ремонт </w:t>
      </w:r>
    </w:p>
    <w:p w14:paraId="1E3617BA" w14:textId="77777777" w:rsidR="00DF4436" w:rsidRDefault="00DF4436" w:rsidP="00DF4436">
      <w:r>
        <w:t>•</w:t>
      </w:r>
      <w:r>
        <w:tab/>
        <w:t xml:space="preserve">1% - отпуск </w:t>
      </w:r>
    </w:p>
    <w:p w14:paraId="1C38EA74" w14:textId="77777777" w:rsidR="00DF4436" w:rsidRDefault="00DF4436" w:rsidP="00DF4436">
      <w:r>
        <w:t>Как видно, в приоритете - защита от форс-мажоров и вложение в будущее детей.</w:t>
      </w:r>
    </w:p>
    <w:p w14:paraId="4E871A3D" w14:textId="77777777" w:rsidR="00DF4436" w:rsidRDefault="00DF4436" w:rsidP="00DF4436">
      <w:r>
        <w:t>Какие инструменты используют</w:t>
      </w:r>
    </w:p>
    <w:p w14:paraId="3006758C" w14:textId="77777777" w:rsidR="00DF4436" w:rsidRDefault="00DF4436" w:rsidP="00DF4436">
      <w:r>
        <w:t>Хотя банковские вклады по-прежнему остаются самым популярным способом хранения средств, россияне начинают интересоваться альтернативами. Среди них - накопительное страхование жизни (НСЖ) и программы долгосрочных сбережений (ПДС).</w:t>
      </w:r>
    </w:p>
    <w:p w14:paraId="02D8381B" w14:textId="77777777" w:rsidR="00DF4436" w:rsidRDefault="00DF4436" w:rsidP="00DF4436">
      <w:r>
        <w:t xml:space="preserve">"Большинство российских семей бережно создают финансовые резервы, демонстрируя высокий уровень финансовой культуры, а также заботу о будущем своего рода. Помимо </w:t>
      </w:r>
      <w:r>
        <w:lastRenderedPageBreak/>
        <w:t>банковских вкладов, которые традиционно популярны у россиян, интересом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 Мы уверены, что при принятии правильной модели инструмента семейных инвестиций и при грамотно заложенных в неё дополнительных стимулах, она станет надёжным инструментом поддержки для миллионов российский семей", - отметил старший вице-президент, руководитель блока "Управление благосостоянием" Сбербанка Руслан Вестеровский .</w:t>
      </w:r>
    </w:p>
    <w:p w14:paraId="3BED18C9" w14:textId="77777777" w:rsidR="00DF4436" w:rsidRDefault="00DF4436" w:rsidP="00DF4436">
      <w:r>
        <w:t>Что это значит для всех нас</w:t>
      </w:r>
    </w:p>
    <w:p w14:paraId="11DC9A9C" w14:textId="77777777" w:rsidR="00DF4436" w:rsidRDefault="00DF4436" w:rsidP="00DF4436">
      <w:r>
        <w:t>Тренд на регулярные накопления - это не просто хорошая финансовая привычка. Это сигнал того, что россияне стремятся к большей уверенности в завтрашнем дне. Откладывать начали не только "на чёрный день", но и ради стратегических целей: жилья, образования, будущего детей.</w:t>
      </w:r>
    </w:p>
    <w:p w14:paraId="57241701" w14:textId="77777777" w:rsidR="00DF4436" w:rsidRDefault="00DF4436" w:rsidP="00DF4436">
      <w:r>
        <w:t>Это не может не радовать: финансовая зрелость делает общество в целом стабильнее и устойчивее перед кризисами.</w:t>
      </w:r>
    </w:p>
    <w:p w14:paraId="1E937461" w14:textId="77777777" w:rsidR="00DF4436" w:rsidRPr="00DF4436" w:rsidRDefault="00DF4436" w:rsidP="00DF4436">
      <w:hyperlink r:id="rId17" w:history="1">
        <w:r w:rsidRPr="00415BAD">
          <w:rPr>
            <w:rStyle w:val="a3"/>
          </w:rPr>
          <w:t>https://www.ecosever.ru/news/40951.html</w:t>
        </w:r>
      </w:hyperlink>
      <w:r w:rsidRPr="00DF4436">
        <w:t xml:space="preserve"> </w:t>
      </w:r>
    </w:p>
    <w:p w14:paraId="19E4801D" w14:textId="77777777" w:rsidR="00CC7F6E" w:rsidRPr="00DD03B9" w:rsidRDefault="00CC7F6E" w:rsidP="00CC7F6E">
      <w:pPr>
        <w:pStyle w:val="2"/>
      </w:pPr>
      <w:bookmarkStart w:id="57" w:name="_Toc202946430"/>
      <w:r w:rsidRPr="00DD03B9">
        <w:t>Национальные проекты России, 08.07.2025, Программа долгосрочных сбережений охватила свыше 91 тысячи жителей Кузбасса</w:t>
      </w:r>
      <w:bookmarkEnd w:id="57"/>
    </w:p>
    <w:p w14:paraId="6E1387F6" w14:textId="77777777" w:rsidR="00CC7F6E" w:rsidRPr="00DD03B9" w:rsidRDefault="00CC7F6E" w:rsidP="009D4B43">
      <w:pPr>
        <w:pStyle w:val="3"/>
      </w:pPr>
      <w:bookmarkStart w:id="58" w:name="_Toc202946431"/>
      <w:r w:rsidRPr="00DD03B9">
        <w:t>Программа долгосрочных сбережений привлекла 91,2 тыс. жителей Кузбасса. С 2025 года она реализуется в соответствии с целями нацпроекта «Эффективная и конкурентная экономика», сообщили в министерстве финансов региона.</w:t>
      </w:r>
      <w:bookmarkEnd w:id="58"/>
    </w:p>
    <w:p w14:paraId="7E53E7BE" w14:textId="77777777" w:rsidR="00CC7F6E" w:rsidRPr="00DD03B9" w:rsidRDefault="00CC7F6E" w:rsidP="00CC7F6E">
      <w:r w:rsidRPr="00DD03B9">
        <w:t>Напомним, что программа стартовала в январе прошлого года. Чтобы стать ее участником, нужно заключить договор с негосударственным пенсионным фондом из числа операторов программы. Можно открыть счет не только на себя, но и в пользу своего ребенка, родственника или любого другого человека.</w:t>
      </w:r>
    </w:p>
    <w:p w14:paraId="73EE5C21" w14:textId="77777777" w:rsidR="00CC7F6E" w:rsidRPr="00DD03B9" w:rsidRDefault="00CC7F6E" w:rsidP="00CC7F6E">
      <w:r w:rsidRPr="00DD03B9">
        <w:t>«Стабильный рост числа участников программы долгосрочных сбережений в Кузбассе - результат большой информационной работы, которая проводится в регионе для того, чтобы рассказать кузбассовцам о возможностях и преимуществах долгосрочных накоплений. Это надежный сберегательный инструмент, который помогает решать глобальные задачи - развивать экономику государства и вместе с тем улучшать финансовое благосостояние граждан. Все вложенные в программу средства, включая доход от их инвестирования, застрахованы государством на 2,8 миллиона рублей. Это позволяет спокойно копить и приумножать свой капитал под долгосрочные цели», - отметил заместитель министра финансов региона Вера Гончарова. Информация о программе долгосрочных сбережений размещена на сайте «Мои финансы». Также там можно рассчитать свой доход.</w:t>
      </w:r>
    </w:p>
    <w:p w14:paraId="1A5164C9" w14:textId="77777777" w:rsidR="00CC7F6E" w:rsidRPr="00DD03B9" w:rsidRDefault="00CC7F6E" w:rsidP="00CC7F6E">
      <w:r w:rsidRPr="00DD03B9">
        <w:t xml:space="preserve">Цели нацпроекта «Эффективная и конкурентная экономика» - развитие экономики, финансового рынка, конкуренции, поддержка предпринимательства, рост производительности труда и инвестиционной активности, а также снижение негативного влияния на окружающую среду. Особое внимание уделено перспективам </w:t>
      </w:r>
      <w:r w:rsidRPr="00DD03B9">
        <w:lastRenderedPageBreak/>
        <w:t>промышленных секторов экономики, высоким технологиям и молодежному бизнесу. Обновленные нацпроекты реализуются по решению Президента РФ Владимира Путина с 2025 года.</w:t>
      </w:r>
    </w:p>
    <w:p w14:paraId="3F94442B" w14:textId="77777777" w:rsidR="004858A2" w:rsidRPr="00DD03B9" w:rsidRDefault="00CC7F6E" w:rsidP="00CC7F6E">
      <w:hyperlink r:id="rId18" w:history="1">
        <w:r w:rsidRPr="00DD03B9">
          <w:rPr>
            <w:rStyle w:val="a3"/>
          </w:rPr>
          <w:t>https://xn--80aapampemcchfmo7a3c9ehj.xn--p1ai/news/programma-dolgosrochnykh-sberezheniy-okhvatila-svyshe-91-tysyachi-zhiteley-kuzbassa/</w:t>
        </w:r>
      </w:hyperlink>
    </w:p>
    <w:p w14:paraId="3607F499" w14:textId="77777777" w:rsidR="00001635" w:rsidRDefault="00001635" w:rsidP="00001635">
      <w:pPr>
        <w:pStyle w:val="2"/>
      </w:pPr>
      <w:bookmarkStart w:id="59" w:name="_Toc202946432"/>
      <w:r>
        <w:t>Привет Ростов</w:t>
      </w:r>
      <w:r w:rsidRPr="00001635">
        <w:t>, 08.07.2025</w:t>
      </w:r>
      <w:r w:rsidRPr="00D21921">
        <w:t xml:space="preserve">, </w:t>
      </w:r>
      <w:r>
        <w:t>Сбер выяснил, на что копят ростовские семьи</w:t>
      </w:r>
      <w:bookmarkEnd w:id="59"/>
    </w:p>
    <w:p w14:paraId="6A3F564A" w14:textId="77777777" w:rsidR="00001635" w:rsidRDefault="00001635" w:rsidP="00001635">
      <w:pPr>
        <w:pStyle w:val="3"/>
      </w:pPr>
      <w:bookmarkStart w:id="60" w:name="_Toc202946433"/>
      <w:r>
        <w:t>В преддверии Дня семьи, любви и верности аналитики Сбера провели исследование о финансовых привычках ростовских семей. Оно охватило 37 российских городов с населением свыше 500 тысяч человек. Всего в опросе приняли участие 11 тысяч человек.</w:t>
      </w:r>
      <w:bookmarkEnd w:id="60"/>
    </w:p>
    <w:p w14:paraId="1ADE4461" w14:textId="77777777" w:rsidR="00001635" w:rsidRDefault="00001635" w:rsidP="00001635">
      <w:r>
        <w:t>Большинство ростовских семей (67%) накапливают свои сбережения. По мере возможностей откладывают 31% семей, а 25% делают это регулярно. Раздельные сбережения есть у 8% респондентов.</w:t>
      </w:r>
    </w:p>
    <w:p w14:paraId="5BF1FB81" w14:textId="77777777" w:rsidR="00001635" w:rsidRDefault="00001635" w:rsidP="00001635">
      <w:r>
        <w:t>В среднем по стране россияне за 10 лет хотят сформировать накопления в размере 4,5 млн рублей. Мужчин среди сберегателей оказалось больше женщин — 24 и 23% соответственно. А наиболее активны в данном вопросе люди в возрасте от 18 до 30 лет и от 41 до 50 лет — по 24%.</w:t>
      </w:r>
    </w:p>
    <w:p w14:paraId="6D4A5B87" w14:textId="77777777" w:rsidR="00001635" w:rsidRDefault="00001635" w:rsidP="00001635">
      <w:r>
        <w:t>На что копят ростовские семьи:</w:t>
      </w:r>
    </w:p>
    <w:p w14:paraId="58A637D0" w14:textId="77777777" w:rsidR="00001635" w:rsidRDefault="00001635" w:rsidP="00001635">
      <w:r>
        <w:t>27% — непредвиденные обстоятельства</w:t>
      </w:r>
    </w:p>
    <w:p w14:paraId="7BB80472" w14:textId="77777777" w:rsidR="00001635" w:rsidRDefault="00001635" w:rsidP="00001635">
      <w:r>
        <w:t>26% — стремление помочь детям в будущем</w:t>
      </w:r>
    </w:p>
    <w:p w14:paraId="5D8F7A1B" w14:textId="77777777" w:rsidR="00001635" w:rsidRDefault="00001635" w:rsidP="00001635">
      <w:r>
        <w:t>18% — покупка недвижимости</w:t>
      </w:r>
    </w:p>
    <w:p w14:paraId="644C3ED7" w14:textId="77777777" w:rsidR="00001635" w:rsidRDefault="00001635" w:rsidP="00001635">
      <w:r>
        <w:t>18% — оплата образования себе или детям</w:t>
      </w:r>
    </w:p>
    <w:p w14:paraId="5C13A08F" w14:textId="77777777" w:rsidR="00001635" w:rsidRDefault="00001635" w:rsidP="00001635">
      <w:r>
        <w:t>11% — капитал на старость</w:t>
      </w:r>
    </w:p>
    <w:p w14:paraId="780381B6" w14:textId="77777777" w:rsidR="00001635" w:rsidRDefault="00001635" w:rsidP="00001635">
      <w:r>
        <w:t>8% — покупка автомобиля</w:t>
      </w:r>
    </w:p>
    <w:p w14:paraId="3994154F" w14:textId="77777777" w:rsidR="00001635" w:rsidRDefault="00001635" w:rsidP="00001635">
      <w:r>
        <w:t>4% — лечение</w:t>
      </w:r>
    </w:p>
    <w:p w14:paraId="01024AA6" w14:textId="77777777" w:rsidR="00001635" w:rsidRDefault="00001635" w:rsidP="00001635">
      <w:r>
        <w:t>Антон Усачёв, заместитель управляющего Ростовским отделением Сбербанка:</w:t>
      </w:r>
    </w:p>
    <w:p w14:paraId="4FF678B4" w14:textId="77777777" w:rsidR="00001635" w:rsidRDefault="00001635" w:rsidP="00001635">
      <w:r>
        <w:t>Финансовая стабильность семьи — это основа её благополучия. Как показывают результаты нашего исследования, ростовчане ответственно подходят к планированию бюджета: две трети семей регулярно откладывают средства, а главными целями накоплений остаются безопасность и поддержка детей. Мы в Сбере создаём все условия, чтобы помочь жителям Ростовской области достигать этих целей — будь то надёжные вклады, программы накопительного страхования жизни или долгосрочные сбережения. Ведь крепкая семья начинается с уверенности в завтрашнем дне.</w:t>
      </w:r>
    </w:p>
    <w:p w14:paraId="3D816649" w14:textId="77777777" w:rsidR="00001635" w:rsidRDefault="00001635" w:rsidP="00001635">
      <w:r>
        <w:t>Как отметил Руслан Вестеровский, старший вице-президент, руководитель блока «Управление благосостоянием» Сбербанка, помимо традиционных банковских вкладов интересом у россиян пользуются программы накопительного страхования жизни (НСЖ) и программа долгосрочных сбережений (ПДС). Ими пользуются 3,3 и 3,9% российских семей соответственно.</w:t>
      </w:r>
    </w:p>
    <w:p w14:paraId="283DDC1B" w14:textId="77777777" w:rsidR="00CC7F6E" w:rsidRPr="0081096D" w:rsidRDefault="00D21921" w:rsidP="0081096D">
      <w:hyperlink r:id="rId19" w:history="1">
        <w:r w:rsidRPr="00414E9E">
          <w:rPr>
            <w:rStyle w:val="a3"/>
          </w:rPr>
          <w:t>https://privet-rostov.ru/gorod/116952-sber-vyjasnil-na-chto-kopjat-rostovskie-semi.html</w:t>
        </w:r>
      </w:hyperlink>
      <w:r w:rsidRPr="0081096D">
        <w:t xml:space="preserve"> </w:t>
      </w:r>
    </w:p>
    <w:p w14:paraId="6831CCA0" w14:textId="77777777" w:rsidR="00001635" w:rsidRPr="00DD03B9" w:rsidRDefault="00001635" w:rsidP="00CC7F6E"/>
    <w:p w14:paraId="598407A4" w14:textId="77777777" w:rsidR="00111D7C" w:rsidRDefault="00111D7C" w:rsidP="00111D7C">
      <w:pPr>
        <w:pStyle w:val="10"/>
      </w:pPr>
      <w:bookmarkStart w:id="61" w:name="_Toc165991074"/>
      <w:bookmarkStart w:id="62" w:name="_Toc202946434"/>
      <w:r w:rsidRPr="00DD03B9">
        <w:t>Новости развития системы обязательного пенсионного страхования и страховой пенсии</w:t>
      </w:r>
      <w:bookmarkEnd w:id="37"/>
      <w:bookmarkEnd w:id="38"/>
      <w:bookmarkEnd w:id="39"/>
      <w:bookmarkEnd w:id="61"/>
      <w:bookmarkEnd w:id="62"/>
    </w:p>
    <w:p w14:paraId="3925FF89" w14:textId="77777777" w:rsidR="00B6414E" w:rsidRDefault="00B6414E" w:rsidP="00B6414E">
      <w:pPr>
        <w:pStyle w:val="2"/>
      </w:pPr>
      <w:bookmarkStart w:id="63" w:name="_Toc202946435"/>
      <w:r>
        <w:t>ПРАЙМ, 09.07.2025</w:t>
      </w:r>
      <w:r w:rsidRPr="00B6414E">
        <w:t xml:space="preserve">, </w:t>
      </w:r>
      <w:r>
        <w:t>Россиянам объяснили, как забрать накопительную часть пенсии</w:t>
      </w:r>
      <w:bookmarkEnd w:id="63"/>
    </w:p>
    <w:p w14:paraId="01C90643" w14:textId="77777777" w:rsidR="00B6414E" w:rsidRDefault="00B6414E" w:rsidP="00B6414E">
      <w:pPr>
        <w:pStyle w:val="3"/>
      </w:pPr>
      <w:bookmarkStart w:id="64" w:name="_Toc202946436"/>
      <w:r>
        <w:t>У россиян есть возможность забрать накопительную часть пенсии. Это могут сделать мужчины в возрасте от 60 лет и женщины от 55 лет. Подробности агентству "Прайм" рассказал кандидат экономических наук, доцент экономического факультета РУДН Андрей Гиринский.</w:t>
      </w:r>
      <w:bookmarkEnd w:id="64"/>
    </w:p>
    <w:p w14:paraId="1801E380" w14:textId="77777777" w:rsidR="00B6414E" w:rsidRDefault="00B6414E" w:rsidP="00B6414E">
      <w:r>
        <w:t>Накопительная часть - это некоторая прибавка к пенсии, которая формировалась за счет взносов работодателя начиная с 2002 года. Однако в 2014-м был объявлен мораторий на формирование этой части, который действует по настоящее время.</w:t>
      </w:r>
    </w:p>
    <w:p w14:paraId="1B8170F5" w14:textId="77777777" w:rsidR="00B6414E" w:rsidRDefault="00B6414E" w:rsidP="00B6414E">
      <w:r>
        <w:t>Тем не менее, у россиян есть возможность забрать накопительную часть пенсии. Узнать ее размер можно на сайте Госуслуг, либо через СФР, МФЦ или НПФ.</w:t>
      </w:r>
    </w:p>
    <w:p w14:paraId="4FD72E1C" w14:textId="77777777" w:rsidR="00B6414E" w:rsidRDefault="00B6414E" w:rsidP="00B6414E">
      <w:r>
        <w:t>"Получить накопительную пенсию могут женщины, достигшие 55 лет, и мужчины, достигшие 60 лет. Есть ограничения по суммам. Если сумма накоплений менее 412 тысяч рублей, доступна опция единовременного получения. В случае превышения накоплений над этим пороговым значением, возможно оформление ежемесячной выплаты", - отметил Гиринский.</w:t>
      </w:r>
    </w:p>
    <w:p w14:paraId="0D10D07A" w14:textId="77777777" w:rsidR="00B6414E" w:rsidRDefault="00B6414E" w:rsidP="00B6414E">
      <w:r>
        <w:t>Для получения накопительной части пенсии необходимо обратиться в Социальный фонд России или негосударственный пенсионный фонд (НПФ), если накопления формировались там.</w:t>
      </w:r>
    </w:p>
    <w:p w14:paraId="591A85CD" w14:textId="77777777" w:rsidR="00B6414E" w:rsidRPr="00F62B75" w:rsidRDefault="00B6414E" w:rsidP="00B6414E">
      <w:hyperlink r:id="rId20" w:history="1">
        <w:r w:rsidRPr="00415BAD">
          <w:rPr>
            <w:rStyle w:val="a3"/>
          </w:rPr>
          <w:t>https://1prime.ru/20250709/pensiya-859284999.html</w:t>
        </w:r>
      </w:hyperlink>
      <w:r w:rsidRPr="00F62B75">
        <w:t xml:space="preserve"> </w:t>
      </w:r>
    </w:p>
    <w:p w14:paraId="698BED20" w14:textId="77777777" w:rsidR="0034737A" w:rsidRPr="0034737A" w:rsidRDefault="0034737A" w:rsidP="0034737A">
      <w:pPr>
        <w:pStyle w:val="2"/>
      </w:pPr>
      <w:bookmarkStart w:id="65" w:name="_Toc202946437"/>
      <w:r w:rsidRPr="0034737A">
        <w:t>РИА Новости, 09.07.2025</w:t>
      </w:r>
      <w:r w:rsidRPr="00D71718">
        <w:t xml:space="preserve">, </w:t>
      </w:r>
      <w:r w:rsidRPr="0034737A">
        <w:t>Стало известно число россиян, у которых формируется страховая пенсия</w:t>
      </w:r>
      <w:bookmarkEnd w:id="65"/>
    </w:p>
    <w:p w14:paraId="3814D4CB" w14:textId="77777777" w:rsidR="0034737A" w:rsidRPr="0034737A" w:rsidRDefault="0034737A" w:rsidP="0034737A">
      <w:pPr>
        <w:pStyle w:val="3"/>
      </w:pPr>
      <w:bookmarkStart w:id="66" w:name="_Toc202946438"/>
      <w:r w:rsidRPr="0034737A">
        <w:t>Страховая пенсия формируется более чем у 60 миллионов граждан России, следует из данных Социального фонда РФ, которые есть в распоряжении РИА Новости.</w:t>
      </w:r>
      <w:bookmarkEnd w:id="66"/>
    </w:p>
    <w:p w14:paraId="1234465E" w14:textId="77777777" w:rsidR="0034737A" w:rsidRPr="0034737A" w:rsidRDefault="0034737A" w:rsidP="0034737A">
      <w:r w:rsidRPr="0034737A">
        <w:t>Согласно данным, на сегодняшний день 60,1 миллиона россиян формируют свою страховую пенсию.</w:t>
      </w:r>
    </w:p>
    <w:p w14:paraId="7A7C36B9" w14:textId="77777777" w:rsidR="0034737A" w:rsidRPr="0034737A" w:rsidRDefault="0034737A" w:rsidP="0034737A">
      <w:r w:rsidRPr="0034737A">
        <w:t>Ранее из данных Соцфонда РИА Новости выяснило, что средняя пенсия в России составила почти 23,5 тысячи рублей по состоянию на 1 апреля 2025 года. В свою очередь средний размер страховой пенсии россиян составил чуть более 24 тысяч рублей в месяц по состоянию на начало этого года.</w:t>
      </w:r>
    </w:p>
    <w:p w14:paraId="0A4C485A" w14:textId="77777777" w:rsidR="0034737A" w:rsidRPr="00F62B75" w:rsidRDefault="0034737A" w:rsidP="0034737A">
      <w:hyperlink r:id="rId21" w:history="1">
        <w:r w:rsidRPr="00415BAD">
          <w:rPr>
            <w:rStyle w:val="a3"/>
            <w:lang w:val="en-US"/>
          </w:rPr>
          <w:t>https</w:t>
        </w:r>
        <w:r w:rsidRPr="00F62B75">
          <w:rPr>
            <w:rStyle w:val="a3"/>
          </w:rPr>
          <w:t>://</w:t>
        </w:r>
        <w:r w:rsidRPr="00415BAD">
          <w:rPr>
            <w:rStyle w:val="a3"/>
            <w:lang w:val="en-US"/>
          </w:rPr>
          <w:t>ria</w:t>
        </w:r>
        <w:r w:rsidRPr="00F62B75">
          <w:rPr>
            <w:rStyle w:val="a3"/>
          </w:rPr>
          <w:t>.</w:t>
        </w:r>
        <w:r w:rsidRPr="00415BAD">
          <w:rPr>
            <w:rStyle w:val="a3"/>
            <w:lang w:val="en-US"/>
          </w:rPr>
          <w:t>ru</w:t>
        </w:r>
        <w:r w:rsidRPr="00F62B75">
          <w:rPr>
            <w:rStyle w:val="a3"/>
          </w:rPr>
          <w:t>/20250709/</w:t>
        </w:r>
        <w:r w:rsidRPr="00415BAD">
          <w:rPr>
            <w:rStyle w:val="a3"/>
            <w:lang w:val="en-US"/>
          </w:rPr>
          <w:t>pensija</w:t>
        </w:r>
        <w:r w:rsidRPr="00F62B75">
          <w:rPr>
            <w:rStyle w:val="a3"/>
          </w:rPr>
          <w:t>-2028047286.</w:t>
        </w:r>
        <w:r w:rsidRPr="00415BAD">
          <w:rPr>
            <w:rStyle w:val="a3"/>
            <w:lang w:val="en-US"/>
          </w:rPr>
          <w:t>html</w:t>
        </w:r>
      </w:hyperlink>
      <w:r w:rsidRPr="00F62B75">
        <w:t xml:space="preserve"> </w:t>
      </w:r>
    </w:p>
    <w:p w14:paraId="2B8062F6" w14:textId="77777777" w:rsidR="00BC1093" w:rsidRPr="00BC1093" w:rsidRDefault="00BC1093" w:rsidP="00BC1093">
      <w:pPr>
        <w:pStyle w:val="2"/>
      </w:pPr>
      <w:bookmarkStart w:id="67" w:name="_ТАСС,_09.07.2025,_В"/>
      <w:bookmarkStart w:id="68" w:name="_Toc202946439"/>
      <w:bookmarkEnd w:id="67"/>
      <w:r w:rsidRPr="00BC1093">
        <w:lastRenderedPageBreak/>
        <w:t>ТАСС, 09.07.2025, В ГД разработали проект о выплате россиянам надбавки к пенсии с 70 лет</w:t>
      </w:r>
      <w:bookmarkEnd w:id="68"/>
    </w:p>
    <w:p w14:paraId="77614F08" w14:textId="77777777" w:rsidR="00BC1093" w:rsidRPr="00BC1093" w:rsidRDefault="00BC1093" w:rsidP="00BC1093">
      <w:pPr>
        <w:pStyle w:val="3"/>
      </w:pPr>
      <w:bookmarkStart w:id="69" w:name="_Toc202946440"/>
      <w:r w:rsidRPr="00BC1093">
        <w:t>Глава комитета Госдумы по труду, социальной политике и делам ветеранов Ярослав Нилов разработал законопроект, которым предлагается выплачивать надбавку к пенсии с 70 лет (сейчас ее выплачивают с 80 лет). Документ, направленный на заключение в правительство, есть в распоряжении ТАСС.</w:t>
      </w:r>
      <w:bookmarkEnd w:id="69"/>
    </w:p>
    <w:p w14:paraId="6B21D3AD" w14:textId="77777777" w:rsidR="00BC1093" w:rsidRPr="00BC1093" w:rsidRDefault="00BC1093" w:rsidP="00BC1093">
      <w:r w:rsidRPr="00BC1093">
        <w:t xml:space="preserve">"Повышение фиксированной выплаты к страховой пенсии по старости предлагается установить дифференцированно в зависимости от возраста, а именно: достигшим возраста 70 лет - на 100%, достигшим возраста 80 лет или являющимся инвалидами </w:t>
      </w:r>
      <w:r w:rsidRPr="00BC1093">
        <w:rPr>
          <w:lang w:val="en-US"/>
        </w:rPr>
        <w:t>I</w:t>
      </w:r>
      <w:r w:rsidRPr="00BC1093">
        <w:t xml:space="preserve"> группы - на 200%, достигшим возраста 90 лет - на 300%. Лицам, являющимся инвалидами </w:t>
      </w:r>
      <w:r w:rsidRPr="00BC1093">
        <w:rPr>
          <w:lang w:val="en-US"/>
        </w:rPr>
        <w:t>I</w:t>
      </w:r>
      <w:r w:rsidRPr="00BC1093">
        <w:t xml:space="preserve"> группы, предлагается также установить повышение фиксированной выплаты к страховой пенсии по инвалидности в сумме, равной 200%", - говорится в пояснительной записке.</w:t>
      </w:r>
    </w:p>
    <w:p w14:paraId="0BC271BC" w14:textId="77777777" w:rsidR="00BC1093" w:rsidRPr="00BC1093" w:rsidRDefault="00BC1093" w:rsidP="00BC1093">
      <w:r w:rsidRPr="00BC1093">
        <w:t>Как пояснил Нилов, идея законопроекта возникла в ходе приема граждан, проблему озвучил пенсионер из Луганска, "много лет отработавший на опасном производстве". С 1 января 2025 году размер фиксированной выплаты составил 8 907,7 рубля, рассказал депутат. Однако, по его мнению, установленный в настоящее время возраст 80 лет, предоставляющий право на получение повышенной фиксированной выплаты к страховой пенсии по старости, а также сам размер надбавки "не дают значительной части пожилых граждан возможности реализовать это право". "В России до 80 лет доживает только 24,6% мужчин и 54% женщин, а до 90 лет - лишь 16% мужчин и около 34% женщин", - утверждает Нилов.</w:t>
      </w:r>
    </w:p>
    <w:p w14:paraId="3D9203B3" w14:textId="77777777" w:rsidR="00BC1093" w:rsidRPr="00F62B75" w:rsidRDefault="00BC1093" w:rsidP="00BC1093">
      <w:hyperlink r:id="rId22" w:history="1">
        <w:r w:rsidRPr="00415BAD">
          <w:rPr>
            <w:rStyle w:val="a3"/>
            <w:lang w:val="en-US"/>
          </w:rPr>
          <w:t>https</w:t>
        </w:r>
        <w:r w:rsidRPr="00F62B75">
          <w:rPr>
            <w:rStyle w:val="a3"/>
          </w:rPr>
          <w:t>://</w:t>
        </w:r>
        <w:r w:rsidRPr="00415BAD">
          <w:rPr>
            <w:rStyle w:val="a3"/>
            <w:lang w:val="en-US"/>
          </w:rPr>
          <w:t>tass</w:t>
        </w:r>
        <w:r w:rsidRPr="00F62B75">
          <w:rPr>
            <w:rStyle w:val="a3"/>
          </w:rPr>
          <w:t>.</w:t>
        </w:r>
        <w:r w:rsidRPr="00415BAD">
          <w:rPr>
            <w:rStyle w:val="a3"/>
            <w:lang w:val="en-US"/>
          </w:rPr>
          <w:t>ru</w:t>
        </w:r>
        <w:r w:rsidRPr="00F62B75">
          <w:rPr>
            <w:rStyle w:val="a3"/>
          </w:rPr>
          <w:t>/</w:t>
        </w:r>
        <w:r w:rsidRPr="00415BAD">
          <w:rPr>
            <w:rStyle w:val="a3"/>
            <w:lang w:val="en-US"/>
          </w:rPr>
          <w:t>obschestvo</w:t>
        </w:r>
        <w:r w:rsidRPr="00F62B75">
          <w:rPr>
            <w:rStyle w:val="a3"/>
          </w:rPr>
          <w:t>/24467019</w:t>
        </w:r>
      </w:hyperlink>
      <w:r w:rsidRPr="00F62B75">
        <w:t xml:space="preserve"> </w:t>
      </w:r>
    </w:p>
    <w:p w14:paraId="25A4D208" w14:textId="77777777" w:rsidR="004858A2" w:rsidRPr="00DD03B9" w:rsidRDefault="004858A2" w:rsidP="004858A2">
      <w:pPr>
        <w:pStyle w:val="2"/>
      </w:pPr>
      <w:bookmarkStart w:id="70" w:name="_Toc202946441"/>
      <w:r w:rsidRPr="00DD03B9">
        <w:t>РИА Финмаркет, 08.07.2025, С 1 августа увеличатся пенсии работающих пенсионеров</w:t>
      </w:r>
      <w:bookmarkEnd w:id="70"/>
    </w:p>
    <w:p w14:paraId="3F1A34E1" w14:textId="77777777" w:rsidR="004858A2" w:rsidRPr="00DD03B9" w:rsidRDefault="004858A2" w:rsidP="009D4B43">
      <w:pPr>
        <w:pStyle w:val="3"/>
      </w:pPr>
      <w:bookmarkStart w:id="71" w:name="_Toc202946442"/>
      <w:r w:rsidRPr="00DD03B9">
        <w:t>С 1 августа в России произойдет очередное увеличение пенсий работающих пенсионеров. Это касается тех, кто продолжает официально трудиться после выхода на пенсию и получает страховую пенсию по старости, напомнила «Российской газете» сенатор Ольга Епифанова.</w:t>
      </w:r>
      <w:bookmarkEnd w:id="71"/>
    </w:p>
    <w:p w14:paraId="6B6B6983" w14:textId="77777777" w:rsidR="004858A2" w:rsidRPr="00DD03B9" w:rsidRDefault="004858A2" w:rsidP="004858A2">
      <w:r w:rsidRPr="00DD03B9">
        <w:t>«Их выплаты будут скорректированы с учетом тех индивидуальных пенсионных коэффициентов (ИПК), которые они заработали в 2024 году», - сказала она. Однако следует помнить, что работающие пенсионеры за год не могут получить больше 3 ИПК (те, кто пока не вышел на пенсию, могут заработать до 10 ИПК в год).</w:t>
      </w:r>
    </w:p>
    <w:p w14:paraId="12BBB543" w14:textId="77777777" w:rsidR="004858A2" w:rsidRPr="00DD03B9" w:rsidRDefault="004858A2" w:rsidP="004858A2">
      <w:r w:rsidRPr="00DD03B9">
        <w:t>Как пояснил профессор Финансового университета при правительстве РФ Александр Сафонов, если человек работал в течение года, и его зарплата была не меньше МРОТ, то он сможет получить как минимум один балл. Если зарплата была выше - максимум 3 балла.</w:t>
      </w:r>
    </w:p>
    <w:p w14:paraId="462589C1" w14:textId="77777777" w:rsidR="004858A2" w:rsidRPr="00DD03B9" w:rsidRDefault="004858A2" w:rsidP="004858A2">
      <w:r w:rsidRPr="00DD03B9">
        <w:t xml:space="preserve">«С 1 января 2025 года стоимость одного пенсионного коэффициента установлена Правительством России в размере 145 рублей 69 копеек. Таким образом, минимальная прибавка составит 145 рублей 69 копеек, максимально возможная прибавка - составит </w:t>
      </w:r>
      <w:r w:rsidRPr="00DD03B9">
        <w:lastRenderedPageBreak/>
        <w:t>около 437 рублей», - добавил Сафонов. Увеличенный размер пенсии начнет выплачиваться с августа 2025 года.</w:t>
      </w:r>
    </w:p>
    <w:p w14:paraId="292296B8" w14:textId="77777777" w:rsidR="004858A2" w:rsidRPr="00DD03B9" w:rsidRDefault="004858A2" w:rsidP="004858A2">
      <w:r w:rsidRPr="00DD03B9">
        <w:t>Епифанова напомнила, что когда пенсионер уволится, его пенсию пересчитают в сторону увеличения с учетом всех пропущенных индексаций за время работы.</w:t>
      </w:r>
    </w:p>
    <w:p w14:paraId="2EFCD002" w14:textId="77777777" w:rsidR="004858A2" w:rsidRPr="00DD03B9" w:rsidRDefault="004858A2" w:rsidP="004858A2">
      <w:hyperlink r:id="rId23" w:history="1">
        <w:r w:rsidRPr="00DD03B9">
          <w:rPr>
            <w:rStyle w:val="a3"/>
          </w:rPr>
          <w:t>http://www.finmarket.ru/main/article/6431156</w:t>
        </w:r>
      </w:hyperlink>
      <w:r w:rsidRPr="00DD03B9">
        <w:t xml:space="preserve"> </w:t>
      </w:r>
    </w:p>
    <w:p w14:paraId="33C4BB4A" w14:textId="77777777" w:rsidR="003162DE" w:rsidRPr="00DD03B9" w:rsidRDefault="003162DE" w:rsidP="003162DE">
      <w:pPr>
        <w:pStyle w:val="2"/>
      </w:pPr>
      <w:bookmarkStart w:id="72" w:name="_Toc202946443"/>
      <w:r w:rsidRPr="00DD03B9">
        <w:t>Газета.ру, 08.07.2025, В Соцфонде по Москве рассказали, как получить выплату пенсионных накоплений</w:t>
      </w:r>
      <w:bookmarkEnd w:id="72"/>
    </w:p>
    <w:p w14:paraId="1D51C234" w14:textId="77777777" w:rsidR="003162DE" w:rsidRPr="00DD03B9" w:rsidRDefault="003162DE" w:rsidP="009D4B43">
      <w:pPr>
        <w:pStyle w:val="3"/>
      </w:pPr>
      <w:bookmarkStart w:id="73" w:name="_Toc202946444"/>
      <w:r w:rsidRPr="00DD03B9">
        <w:t>Жители Москвы и Подмосковья, формировавшие пенсионные накопления в СФР, могут обратиться в региональное отделение фонда для их получения. Об этом сообщила РИА Новости пресс-служба отделения Социального фонда Российской Федерации (СФР) по Москве и Московской области.</w:t>
      </w:r>
      <w:bookmarkEnd w:id="73"/>
    </w:p>
    <w:p w14:paraId="649400D5" w14:textId="77777777" w:rsidR="003162DE" w:rsidRPr="00DD03B9" w:rsidRDefault="003162DE" w:rsidP="003162DE">
      <w:r w:rsidRPr="00DD03B9">
        <w:t>Выплата пенсионных накоплений доступна гражданам за пять лет до достижения общепринятого пенсионного возраста: женщинам с 55 лет, мужчинам с 60 лет. Обязательным условием является наличие страхового стажа не менее 15 лет и 30 индивидуальных пенсионных коэффициентов. Право на получение выплаты также имеют граждане, оформившие досрочный выход на пенсию, включая работников, занятых на вредных производствах, педагогов, медицинских работников, представителей отдельных творческих профессий и многодетных матерей.</w:t>
      </w:r>
    </w:p>
    <w:p w14:paraId="1CF0D135" w14:textId="77777777" w:rsidR="003162DE" w:rsidRPr="00DD03B9" w:rsidRDefault="003162DE" w:rsidP="003162DE">
      <w:r w:rsidRPr="00DD03B9">
        <w:t>В пресс-службе отметили, что средства пенсионных накоплений могут быть выплачены в виде единовременной выплаты, срочной выплаты или накопительной пенсии. Выбор формы выплаты зависит от размера накопленной работником суммы и способа ее формирования.</w:t>
      </w:r>
    </w:p>
    <w:p w14:paraId="5D96B252" w14:textId="77777777" w:rsidR="003162DE" w:rsidRPr="00DD03B9" w:rsidRDefault="003162DE" w:rsidP="003162DE">
      <w:r w:rsidRPr="00DD03B9">
        <w:t>При условии, что расчетный размер пенсионных накоплений не превышает 10% от прожиточного минимума пенсионера, установленного по России (в 2025 году это 15 250 рублей), гражданину полагается единовременная выплата. В случае превышения этой суммы назначается накопительная пенсия. Максимальная сумма единовременной выплаты в 2025 году составляет 411 750 рублей. Срочная выплата предусмотрена для участников программы государственного софинансирования пенсий и для тех, кто использовал средства материнского капитала для формирования накопительной пенсии.</w:t>
      </w:r>
    </w:p>
    <w:p w14:paraId="7943EC58" w14:textId="77777777" w:rsidR="003162DE" w:rsidRPr="00DD03B9" w:rsidRDefault="003162DE" w:rsidP="003162DE">
      <w:r w:rsidRPr="00DD03B9">
        <w:t>До этого сообщалось, что пенсии работающих россиян вырастут почти на 440 рублей в августе.</w:t>
      </w:r>
    </w:p>
    <w:p w14:paraId="3DCEF623" w14:textId="77777777" w:rsidR="003162DE" w:rsidRPr="00DD03B9" w:rsidRDefault="003162DE" w:rsidP="003162DE">
      <w:r w:rsidRPr="00DD03B9">
        <w:t>Ранее в России решили провести перерасчет страховой пенсии для части россиян.</w:t>
      </w:r>
    </w:p>
    <w:p w14:paraId="47C57475" w14:textId="77777777" w:rsidR="003162DE" w:rsidRPr="00DD03B9" w:rsidRDefault="003162DE" w:rsidP="003162DE">
      <w:hyperlink r:id="rId24" w:history="1">
        <w:r w:rsidRPr="00DD03B9">
          <w:rPr>
            <w:rStyle w:val="a3"/>
          </w:rPr>
          <w:t>https://www.gazeta.ru/social/news/2025/07/08/26219072.shtml</w:t>
        </w:r>
      </w:hyperlink>
      <w:r w:rsidRPr="00DD03B9">
        <w:t xml:space="preserve"> </w:t>
      </w:r>
    </w:p>
    <w:p w14:paraId="7D117AE0" w14:textId="77777777" w:rsidR="003162DE" w:rsidRPr="00DD03B9" w:rsidRDefault="003162DE" w:rsidP="003162DE">
      <w:pPr>
        <w:pStyle w:val="2"/>
      </w:pPr>
      <w:bookmarkStart w:id="74" w:name="_Toc202946445"/>
      <w:r w:rsidRPr="00DD03B9">
        <w:lastRenderedPageBreak/>
        <w:t>Лента.ру, 08.07.2025, Стало известно о повышении пенсий некоторых россиян с 1 августа</w:t>
      </w:r>
      <w:bookmarkEnd w:id="74"/>
    </w:p>
    <w:p w14:paraId="22A3E36E" w14:textId="77777777" w:rsidR="003162DE" w:rsidRPr="00DD03B9" w:rsidRDefault="003162DE" w:rsidP="009D4B43">
      <w:pPr>
        <w:pStyle w:val="3"/>
      </w:pPr>
      <w:bookmarkStart w:id="75" w:name="_Toc202946446"/>
      <w:r w:rsidRPr="00DD03B9">
        <w:t>Сразу несколько категорий россиян попадут под повышение пенсионных выплат с 1 августа. Об этом в беседе с агентством «Прайм» рассказал доцент Финансового университета при Правительстве Российской Федерации Игорь Балынин.</w:t>
      </w:r>
      <w:bookmarkEnd w:id="75"/>
    </w:p>
    <w:p w14:paraId="0458B6C6" w14:textId="77777777" w:rsidR="003162DE" w:rsidRPr="00DD03B9" w:rsidRDefault="003162DE" w:rsidP="003162DE">
      <w:r w:rsidRPr="00DD03B9">
        <w:t>По словам эксперта, в 2,15 раза увеличится фиксированная выплата к пенсии у тех, кому в июле исполнилось 80 лет либо была оформлена инвалидность первой группы. У этих граждан она вырастет более чем в два раза и составит 19 129,40 рубля.</w:t>
      </w:r>
    </w:p>
    <w:p w14:paraId="5A688C2A" w14:textId="77777777" w:rsidR="003162DE" w:rsidRPr="00DD03B9" w:rsidRDefault="003162DE" w:rsidP="003162DE">
      <w:r w:rsidRPr="00DD03B9">
        <w:t>Кроме того, в следующем месяце будет скорректирован размер страховых пенсий работающим пенсионерам. Как уточняется, максимальная сумма увеличения размера страховой пенсии по старости для данной категории пенсионеров составит 437,07 рублей.</w:t>
      </w:r>
    </w:p>
    <w:p w14:paraId="77D616F9" w14:textId="77777777" w:rsidR="003162DE" w:rsidRPr="00DD03B9" w:rsidRDefault="003162DE" w:rsidP="003162DE">
      <w:r w:rsidRPr="00DD03B9">
        <w:t>При этом увеличение пенсий коснется и застрахованных лиц, которым положена выплата накопительных пенсий и срочных пенсионных выплат. Увеличится размер доплаты к пенсии у летчиков гражданской авиации и угольщиков.</w:t>
      </w:r>
    </w:p>
    <w:p w14:paraId="6B3C47FD" w14:textId="77777777" w:rsidR="003162DE" w:rsidRPr="00DD03B9" w:rsidRDefault="003162DE" w:rsidP="003162DE">
      <w:r w:rsidRPr="00DD03B9">
        <w:t>Ранее некоторым россиянам рассказали о возможности получить пенсию выше 50 тысяч рублей. Глава Союза пенсионеров Московской области Анатолий Никитин обозначил категории граждан, которые могут претендовать на такие пенсионные выплаты.</w:t>
      </w:r>
    </w:p>
    <w:p w14:paraId="02A2A6BB" w14:textId="77777777" w:rsidR="003162DE" w:rsidRDefault="003162DE" w:rsidP="003162DE">
      <w:hyperlink r:id="rId25" w:history="1">
        <w:r w:rsidRPr="00DD03B9">
          <w:rPr>
            <w:rStyle w:val="a3"/>
          </w:rPr>
          <w:t>https://lenta.ru/news/2025/07/08/stalo-izvestno-o-povyshenii-pensiy-nekotoryh-rossiyan-s-1-avgusta/</w:t>
        </w:r>
      </w:hyperlink>
      <w:r w:rsidRPr="00DD03B9">
        <w:t xml:space="preserve"> </w:t>
      </w:r>
    </w:p>
    <w:p w14:paraId="34E3041D" w14:textId="77777777" w:rsidR="00913E0B" w:rsidRDefault="00913E0B" w:rsidP="00913E0B">
      <w:pPr>
        <w:pStyle w:val="2"/>
      </w:pPr>
      <w:bookmarkStart w:id="76" w:name="_Toc202946447"/>
      <w:r>
        <w:t>МК, 09.07.2025</w:t>
      </w:r>
      <w:r w:rsidRPr="00913E0B">
        <w:t xml:space="preserve">, </w:t>
      </w:r>
      <w:r>
        <w:t>В июле пенсионеры получат двойную выплату: кто может получить прибавку</w:t>
      </w:r>
      <w:bookmarkEnd w:id="76"/>
    </w:p>
    <w:p w14:paraId="04219E83" w14:textId="77777777" w:rsidR="00913E0B" w:rsidRDefault="00913E0B" w:rsidP="00913E0B">
      <w:pPr>
        <w:pStyle w:val="3"/>
      </w:pPr>
      <w:bookmarkStart w:id="77" w:name="_Toc202946448"/>
      <w:r>
        <w:t>В июле 2025 года для отдельных категорий россиян предусмотрено значительное повышение социальных выплат.</w:t>
      </w:r>
      <w:bookmarkEnd w:id="77"/>
    </w:p>
    <w:p w14:paraId="18CAC722" w14:textId="77777777" w:rsidR="00913E0B" w:rsidRDefault="00913E0B" w:rsidP="00913E0B">
      <w:r>
        <w:t>Кто получит двойную выплату</w:t>
      </w:r>
    </w:p>
    <w:p w14:paraId="36461807" w14:textId="77777777" w:rsidR="00913E0B" w:rsidRDefault="00913E0B" w:rsidP="00913E0B">
      <w:r>
        <w:t>Пенсионеры, достигшие 80 лет, и лица с инвалидностью I группы получат удвоенную фиксированную часть пенсии. Сейчас она составляет 8 907,70 руб., после повышения увеличится до 17 815,40 руб.</w:t>
      </w:r>
    </w:p>
    <w:p w14:paraId="3A14929E" w14:textId="77777777" w:rsidR="00913E0B" w:rsidRDefault="00913E0B" w:rsidP="00913E0B">
      <w:r>
        <w:t>Важно: если пенсионер уже получает повышенную выплату по инвалидности, дополнительного увеличения после 80 лет не будет.</w:t>
      </w:r>
    </w:p>
    <w:p w14:paraId="42499B94" w14:textId="77777777" w:rsidR="00913E0B" w:rsidRDefault="00913E0B" w:rsidP="00913E0B">
      <w:r>
        <w:t>Доплаты тем, кто содержит иждивенцев</w:t>
      </w:r>
    </w:p>
    <w:p w14:paraId="1CE250FD" w14:textId="77777777" w:rsidR="00913E0B" w:rsidRDefault="00913E0B" w:rsidP="00913E0B">
      <w:r>
        <w:t xml:space="preserve">Пенсионеры, обеспечивающие детей, внуков или братьев и сестёр младше 18 лет (или до 23 при очном обучении), получат доплаты в размере:  </w:t>
      </w:r>
    </w:p>
    <w:p w14:paraId="3149B3AE" w14:textId="77777777" w:rsidR="00913E0B" w:rsidRDefault="00913E0B" w:rsidP="00913E0B">
      <w:r>
        <w:t>•</w:t>
      </w:r>
      <w:r>
        <w:tab/>
        <w:t xml:space="preserve">за одного иждивенца - 2 969 руб., </w:t>
      </w:r>
    </w:p>
    <w:p w14:paraId="737EF5C5" w14:textId="77777777" w:rsidR="00913E0B" w:rsidRDefault="00913E0B" w:rsidP="00913E0B">
      <w:r>
        <w:t>•</w:t>
      </w:r>
      <w:r>
        <w:tab/>
        <w:t xml:space="preserve">за двух - 5 938 руб., </w:t>
      </w:r>
    </w:p>
    <w:p w14:paraId="68A7856B" w14:textId="77777777" w:rsidR="00913E0B" w:rsidRDefault="00913E0B" w:rsidP="00913E0B">
      <w:r>
        <w:t>•</w:t>
      </w:r>
      <w:r>
        <w:tab/>
        <w:t xml:space="preserve">за трёх и более - 8 908 руб. </w:t>
      </w:r>
    </w:p>
    <w:p w14:paraId="7DB647A3" w14:textId="77777777" w:rsidR="00913E0B" w:rsidRDefault="00913E0B" w:rsidP="00913E0B">
      <w:r>
        <w:t>Доплаты жителям северных регионов</w:t>
      </w:r>
    </w:p>
    <w:p w14:paraId="54E73C63" w14:textId="77777777" w:rsidR="00913E0B" w:rsidRDefault="00913E0B" w:rsidP="00913E0B">
      <w:r>
        <w:lastRenderedPageBreak/>
        <w:t xml:space="preserve">Пенсионеры с большим стажем работы на Крайнем Севере и приравненных районах получат дополнительные выплаты:  </w:t>
      </w:r>
    </w:p>
    <w:p w14:paraId="46048BB0" w14:textId="77777777" w:rsidR="00913E0B" w:rsidRDefault="00913E0B" w:rsidP="00913E0B">
      <w:r>
        <w:t>•</w:t>
      </w:r>
      <w:r>
        <w:tab/>
        <w:t xml:space="preserve">при стаже 15+ лет на Севере - 4 454 рублей (50% от фиксированной выплаты), </w:t>
      </w:r>
    </w:p>
    <w:p w14:paraId="376FC417" w14:textId="77777777" w:rsidR="00913E0B" w:rsidRDefault="00913E0B" w:rsidP="00913E0B">
      <w:r>
        <w:t>•</w:t>
      </w:r>
      <w:r>
        <w:tab/>
        <w:t xml:space="preserve">при стаже 20+ лет в приравненных районах - 2 672 рублей (30%). </w:t>
      </w:r>
    </w:p>
    <w:p w14:paraId="55C28870" w14:textId="77777777" w:rsidR="00913E0B" w:rsidRDefault="00913E0B" w:rsidP="00913E0B">
      <w:r>
        <w:t>Переезд в другой регион не лишает права на эти выплаты.</w:t>
      </w:r>
    </w:p>
    <w:p w14:paraId="22F9019D" w14:textId="77777777" w:rsidR="00913E0B" w:rsidRDefault="00913E0B" w:rsidP="00913E0B">
      <w:r>
        <w:t>Поддержка семей с низким уровнем дохода</w:t>
      </w:r>
    </w:p>
    <w:p w14:paraId="45BF9E1B" w14:textId="77777777" w:rsidR="00913E0B" w:rsidRDefault="00913E0B" w:rsidP="00913E0B">
      <w:r>
        <w:t>С июля может быть скорректировано единое пособие для семей, чей доход ниже прожиточного минимума по ребёнку. Размер помощи зависит от нуждаемости и составляет от 50% до 100% регионального прожиточного минимума. При рождении ещё одного ребёнка пособие назначается автоматически на того же уровне.</w:t>
      </w:r>
    </w:p>
    <w:p w14:paraId="632142E1" w14:textId="77777777" w:rsidR="00913E0B" w:rsidRDefault="00913E0B" w:rsidP="00913E0B">
      <w:r>
        <w:t>Как оформить повышенные выплаты</w:t>
      </w:r>
    </w:p>
    <w:p w14:paraId="0E0FA01C" w14:textId="77777777" w:rsidR="00913E0B" w:rsidRDefault="00913E0B" w:rsidP="00913E0B">
      <w:r>
        <w:t>Для получения увеличенных пенсионных выплат необходимо обратиться в отделения Пенсионного или Социального фонда России. Семьям с детьми следует подавать заявление на перерасчёт пособий.</w:t>
      </w:r>
    </w:p>
    <w:p w14:paraId="087E1B02" w14:textId="77777777" w:rsidR="00913E0B" w:rsidRPr="00913E0B" w:rsidRDefault="00913E0B" w:rsidP="00913E0B">
      <w:hyperlink r:id="rId26" w:history="1">
        <w:r w:rsidRPr="00415BAD">
          <w:rPr>
            <w:rStyle w:val="a3"/>
          </w:rPr>
          <w:t>https://ast.mk.ru/social/2025/07/09/v-iyule-pensionery-poluchat-dvoynuyu-vyplatu-kto-mozhet-poluchit-pribavku.html</w:t>
        </w:r>
      </w:hyperlink>
      <w:r w:rsidRPr="00913E0B">
        <w:t xml:space="preserve"> </w:t>
      </w:r>
    </w:p>
    <w:p w14:paraId="68DEBE1E" w14:textId="77777777" w:rsidR="007B4CCC" w:rsidRPr="00DD03B9" w:rsidRDefault="007B4CCC" w:rsidP="007B4CCC">
      <w:pPr>
        <w:pStyle w:val="2"/>
      </w:pPr>
      <w:bookmarkStart w:id="78" w:name="_Toc202946449"/>
      <w:r w:rsidRPr="00DD03B9">
        <w:t>Финансы Mail, 08.07.2025, Эксперт: с 1 августа пенсии вырастут у шести категорий россиян</w:t>
      </w:r>
      <w:bookmarkEnd w:id="78"/>
    </w:p>
    <w:p w14:paraId="44306D0D" w14:textId="77777777" w:rsidR="007B4CCC" w:rsidRPr="00DD03B9" w:rsidRDefault="007B4CCC" w:rsidP="009D4B43">
      <w:pPr>
        <w:pStyle w:val="3"/>
      </w:pPr>
      <w:bookmarkStart w:id="79" w:name="_Toc202946450"/>
      <w:r w:rsidRPr="00DD03B9">
        <w:t>С 1 августа повышение пенсий затронет несколько льготных категорий россиян. Изменения коснутся как страховых и накопительных пенсий, так и специальных доплат для отдельных профессий. Подробный перечень получателей дополнительных выплат озвучил в интервью агентству ПРАЙМ Игорь Балынин, доцент Финансового университета при Правительстве РФ.</w:t>
      </w:r>
      <w:bookmarkEnd w:id="79"/>
    </w:p>
    <w:p w14:paraId="10D451A2" w14:textId="77777777" w:rsidR="007B4CCC" w:rsidRPr="00DD03B9" w:rsidRDefault="007B4CCC" w:rsidP="007B4CCC">
      <w:r w:rsidRPr="00DD03B9">
        <w:t>Так, говорит эксперт, вырастет фиксированная выплата для пенсионеров старше 80 лет и инвалидов I группы. С 1 августа она поднимется в 2,15 раза, с 8 907,70 рубля до 19 129,40 рубля. Прибавка складывается из удвоения фиксированной выплаты (+8 907,70 рубля) и надбавки за уход (+1 314 рублей).</w:t>
      </w:r>
    </w:p>
    <w:p w14:paraId="3C4C7963" w14:textId="77777777" w:rsidR="007B4CCC" w:rsidRPr="00DD03B9" w:rsidRDefault="007B4CCC" w:rsidP="007B4CCC">
      <w:r w:rsidRPr="00DD03B9">
        <w:t>Кроме того, те, кто продолжал трудиться в 2024 году, получат увеличение страховой пенсии без подачи заявления. Максимальная прибавка: 437,07 рубля.</w:t>
      </w:r>
    </w:p>
    <w:p w14:paraId="5CD99405" w14:textId="77777777" w:rsidR="007B4CCC" w:rsidRPr="00DD03B9" w:rsidRDefault="007B4CCC" w:rsidP="007B4CCC">
      <w:r w:rsidRPr="00DD03B9">
        <w:t>Балынин добавил, что все получатели накопительных пенсий получат прибавку благодаря положительной доходности инвестиций НПФ и управляющих компаний. Перерасчет произойдет автоматически, заявления не требуются.</w:t>
      </w:r>
    </w:p>
    <w:p w14:paraId="2210617B" w14:textId="77777777" w:rsidR="007B4CCC" w:rsidRPr="00DD03B9" w:rsidRDefault="007B4CCC" w:rsidP="007B4CCC">
      <w:r w:rsidRPr="00DD03B9">
        <w:t>Помимо того, вырастут доплаты для летных экипажей гражданской авиации. Увеличение коснется пенсионеров с большим стажем работы: мужчины от 25 лет (от 20 лет — при увольнении по здоровью), женщины: от 20 лет (от 15 лет — при увольнении по здоровью). Конкретные суммы будут индивидуальными.</w:t>
      </w:r>
    </w:p>
    <w:p w14:paraId="6978611B" w14:textId="77777777" w:rsidR="007B4CCC" w:rsidRPr="00DD03B9" w:rsidRDefault="007B4CCC" w:rsidP="007B4CCC">
      <w:r w:rsidRPr="00DD03B9">
        <w:t xml:space="preserve">Как напомнил экономист, право на повышенные выплаты имеют те, кто отработал не менее 25 лет в добыче угля/сланца или строительстве шахт, для горнорабочих очистного </w:t>
      </w:r>
      <w:r w:rsidRPr="00DD03B9">
        <w:lastRenderedPageBreak/>
        <w:t>забоя и проходчиков стаж снижен до 20 лет. Размер прибавки также определяется персонально.</w:t>
      </w:r>
    </w:p>
    <w:p w14:paraId="4A323634" w14:textId="77777777" w:rsidR="007B4CCC" w:rsidRPr="00DD03B9" w:rsidRDefault="007B4CCC" w:rsidP="007B4CCC">
      <w:r w:rsidRPr="00DD03B9">
        <w:t>Все изменения вступят в силу автоматически, обращаться в ПФР не нужно, заключил он.</w:t>
      </w:r>
    </w:p>
    <w:p w14:paraId="03564A3A" w14:textId="77777777" w:rsidR="007B4CCC" w:rsidRPr="00DD03B9" w:rsidRDefault="007B4CCC" w:rsidP="007B4CCC">
      <w:hyperlink r:id="rId27" w:history="1">
        <w:r w:rsidRPr="00DD03B9">
          <w:rPr>
            <w:rStyle w:val="a3"/>
          </w:rPr>
          <w:t>https://finance.mail.ru/2025-07-08/s-1-avgusta-pensii-vyrastut-u-shesti-kategorij-rossiyan-66911614/</w:t>
        </w:r>
      </w:hyperlink>
      <w:r w:rsidRPr="00DD03B9">
        <w:t xml:space="preserve"> </w:t>
      </w:r>
    </w:p>
    <w:p w14:paraId="206A44AD" w14:textId="77777777" w:rsidR="004D113E" w:rsidRPr="00DD03B9" w:rsidRDefault="004D113E" w:rsidP="004D113E">
      <w:pPr>
        <w:pStyle w:val="2"/>
      </w:pPr>
      <w:bookmarkStart w:id="80" w:name="_Toc202946451"/>
      <w:r w:rsidRPr="00DD03B9">
        <w:t>Конкурент, 08.07.2025, В Госдуме сказали, как унаследовать пенсионные накопления</w:t>
      </w:r>
      <w:bookmarkEnd w:id="80"/>
    </w:p>
    <w:p w14:paraId="27D95DC4" w14:textId="77777777" w:rsidR="004D113E" w:rsidRPr="00DD03B9" w:rsidRDefault="004D113E" w:rsidP="00C77FD5">
      <w:pPr>
        <w:pStyle w:val="3"/>
      </w:pPr>
      <w:bookmarkStart w:id="81" w:name="_Toc202946452"/>
      <w:r w:rsidRPr="00DD03B9">
        <w:t>Пенсионные сбережения граждан могут наследовать родственники пожилого россиянина. Об этом рассказал член комитета Госдумы по бюджету и налогам Никита Чаплин. Его слова приводит портал «Лента.ру». Сделать это можно, если соблюсти определенные условия. Во-первых, за своим наследством необходимо обращаться с соблюдением шестимесячного срока. По истечении данного срока вступить в наследство можно будет только в судебном порядке.</w:t>
      </w:r>
      <w:bookmarkEnd w:id="81"/>
    </w:p>
    <w:p w14:paraId="58EEF587" w14:textId="77777777" w:rsidR="004D113E" w:rsidRPr="00DD03B9" w:rsidRDefault="004D113E" w:rsidP="004D113E">
      <w:r w:rsidRPr="00DD03B9">
        <w:t>Во-вторых, стоит помнить, что не все пенсионные накопления могут быть переданы наследнику. Так, если пожилой гражданин уже начал получать срочную пенсионную выплату, то не полученный им остаток смогут получить наследники. А вот бессрочную пенсионную выплату наследовать не выйдет.</w:t>
      </w:r>
    </w:p>
    <w:p w14:paraId="624E2743" w14:textId="77777777" w:rsidR="004D113E" w:rsidRPr="00DD03B9" w:rsidRDefault="004D113E" w:rsidP="004D113E">
      <w:r w:rsidRPr="00DD03B9">
        <w:t>За пенсионными накоплениями родственникам следует обратиться в Социальный фонд России. Если накопления находятся в НПФ, то обращаться стоит именно туда.</w:t>
      </w:r>
    </w:p>
    <w:p w14:paraId="6B4532C4" w14:textId="77777777" w:rsidR="004D113E" w:rsidRPr="00DD03B9" w:rsidRDefault="004D113E" w:rsidP="004D113E">
      <w:hyperlink r:id="rId28" w:history="1">
        <w:r w:rsidRPr="00DD03B9">
          <w:rPr>
            <w:rStyle w:val="a3"/>
          </w:rPr>
          <w:t>https://konkurent.ru/article/78814</w:t>
        </w:r>
      </w:hyperlink>
      <w:r w:rsidRPr="00DD03B9">
        <w:t xml:space="preserve"> </w:t>
      </w:r>
    </w:p>
    <w:p w14:paraId="58B98BF4" w14:textId="77777777" w:rsidR="004D113E" w:rsidRPr="00DD03B9" w:rsidRDefault="004D113E" w:rsidP="004D113E">
      <w:pPr>
        <w:pStyle w:val="2"/>
      </w:pPr>
      <w:bookmarkStart w:id="82" w:name="_Toc202946453"/>
      <w:r w:rsidRPr="00DD03B9">
        <w:t>PRIMPRESS, 08.07.2025, Индексацию отменят, а пенсии пересчитают. Пенсионеров ждет большой сюрприз</w:t>
      </w:r>
      <w:bookmarkEnd w:id="82"/>
    </w:p>
    <w:p w14:paraId="613AE821" w14:textId="77777777" w:rsidR="004D113E" w:rsidRPr="00DD03B9" w:rsidRDefault="004D113E" w:rsidP="009D4B43">
      <w:pPr>
        <w:pStyle w:val="3"/>
      </w:pPr>
      <w:bookmarkStart w:id="83" w:name="_Toc202946454"/>
      <w:r w:rsidRPr="00DD03B9">
        <w:t>Российским пенсионерам сообщили об изменениях в порядке начисления прибавок. Индексацию для некоторых пожилых граждан отменят, однако их выплаты будут пересчитаны автоматически. Для многих эта ситуация наступит уже в августе, рассказал пенсионный эксперт Сергей Власов, сообщает PRIMPRESS.</w:t>
      </w:r>
      <w:bookmarkEnd w:id="83"/>
    </w:p>
    <w:p w14:paraId="2BE827AF" w14:textId="77777777" w:rsidR="004D113E" w:rsidRPr="00DD03B9" w:rsidRDefault="004D113E" w:rsidP="004D113E">
      <w:r w:rsidRPr="00DD03B9">
        <w:t>По его словам, важные изменения коснутся тех пенсионеров, которые оформят для себя новый налоговый статус. Речь идет о режиме самозанятости, который недавно появился в стране.</w:t>
      </w:r>
    </w:p>
    <w:p w14:paraId="04473B6C" w14:textId="77777777" w:rsidR="004D113E" w:rsidRPr="00DD03B9" w:rsidRDefault="004D113E" w:rsidP="004D113E">
      <w:r w:rsidRPr="00DD03B9">
        <w:t>В последнее время всё больше пенсионеров переходят в статус самозанятых, утверждает Власов. Особенно это актуально для тех, кто занимается репетиторством или сдаёт квартиру в аренду. Такой вид деятельности хорошо вписывается в новый налоговый режим при общем доходе не более 2,4 миллиона рублей в год.</w:t>
      </w:r>
    </w:p>
    <w:p w14:paraId="3BBF3F5A" w14:textId="77777777" w:rsidR="004D113E" w:rsidRPr="00DD03B9" w:rsidRDefault="004D113E" w:rsidP="004D113E">
      <w:r w:rsidRPr="00DD03B9">
        <w:t>Однако переход на этот режим влечет за собой изменения. Пенсионеры смогут платить значительно меньшие налоги на доход — 4% вместо стандартных 13%. Также у них появится возможность получить индексацию пенсий.</w:t>
      </w:r>
    </w:p>
    <w:p w14:paraId="32EE447A" w14:textId="77777777" w:rsidR="004D113E" w:rsidRPr="00DD03B9" w:rsidRDefault="004D113E" w:rsidP="004D113E">
      <w:r w:rsidRPr="00DD03B9">
        <w:lastRenderedPageBreak/>
        <w:t>«Работающим пенсионерам пенсии не индексируют с 2016 года, но самозанятые не считаются работающими, так как они не обязаны платить взносы на пенсионное страхование. Значит, для Пенсионного фонда они считаются безработными, и им будут начислять ежегодную прибавку», — отметил Власов.</w:t>
      </w:r>
    </w:p>
    <w:p w14:paraId="79C5BB8E" w14:textId="77777777" w:rsidR="004D113E" w:rsidRPr="00DD03B9" w:rsidRDefault="004D113E" w:rsidP="004D113E">
      <w:r w:rsidRPr="00DD03B9">
        <w:t>Если же пенсионер решит добровольно платить взносы, индексацию отменят. В этом случае пенсию пересчитают за счет взносов, уплаченных за прошлый год. Такой перерасчет проводится ежегодно в августе. Максимально пенсионеру могут прибавить до трёх пенсионных коэффициентов, что сейчас составляет около 450 рублей.</w:t>
      </w:r>
    </w:p>
    <w:p w14:paraId="31B9427A" w14:textId="77777777" w:rsidR="004D113E" w:rsidRPr="00DD03B9" w:rsidRDefault="004D113E" w:rsidP="004D113E">
      <w:hyperlink r:id="rId29" w:history="1">
        <w:r w:rsidRPr="00DD03B9">
          <w:rPr>
            <w:rStyle w:val="a3"/>
          </w:rPr>
          <w:t>https://primpress.ru/article/124481</w:t>
        </w:r>
      </w:hyperlink>
      <w:r w:rsidRPr="00DD03B9">
        <w:t xml:space="preserve"> </w:t>
      </w:r>
    </w:p>
    <w:p w14:paraId="2B3820F5" w14:textId="77777777" w:rsidR="004D113E" w:rsidRPr="00DD03B9" w:rsidRDefault="004D113E" w:rsidP="004D113E">
      <w:pPr>
        <w:pStyle w:val="2"/>
      </w:pPr>
      <w:bookmarkStart w:id="84" w:name="_Toc202946455"/>
      <w:r w:rsidRPr="00DD03B9">
        <w:t>PRIMPRESS, 08.07.2025, В августе будет новый размер пенсии. В СФР сделали заявление</w:t>
      </w:r>
      <w:bookmarkEnd w:id="84"/>
    </w:p>
    <w:p w14:paraId="23551A4B" w14:textId="77777777" w:rsidR="004D113E" w:rsidRPr="00DD03B9" w:rsidRDefault="004D113E" w:rsidP="009D4B43">
      <w:pPr>
        <w:pStyle w:val="3"/>
      </w:pPr>
      <w:bookmarkStart w:id="85" w:name="_Toc202946456"/>
      <w:r w:rsidRPr="00DD03B9">
        <w:t>Российским пенсионерам сообщили о новых размерах выплат, которые начнут выдавать уже с августа. Многие пожилые граждане смогут получить дополнительные деньги, а перерасчет будет выполнен автоматически, сообщает PRIMPRESS.</w:t>
      </w:r>
      <w:bookmarkEnd w:id="85"/>
    </w:p>
    <w:p w14:paraId="12DE6712" w14:textId="77777777" w:rsidR="004D113E" w:rsidRPr="00DD03B9" w:rsidRDefault="004D113E" w:rsidP="004D113E">
      <w:r w:rsidRPr="00DD03B9">
        <w:t>По информации специалистов Соцфонда России, с августа новые выплаты начнут получать сразу несколько категорий пенсионеров. В первую очередь это те, кто уволился с работы в мае текущего года.</w:t>
      </w:r>
    </w:p>
    <w:p w14:paraId="7924DD60" w14:textId="77777777" w:rsidR="004D113E" w:rsidRPr="00DD03B9" w:rsidRDefault="004D113E" w:rsidP="004D113E">
      <w:r w:rsidRPr="00DD03B9">
        <w:t>При этом дата увольнения не имеет значения, важен только месяц. Процесс восстановления механизма индексации для работающих пенсионеров занимает несколько месяцев, и получить прибавку они смогут только на третий месяц после увольнения. Поэтому для тех, кто уволился в мае, повышение произойдет в августе.</w:t>
      </w:r>
    </w:p>
    <w:p w14:paraId="164DA2CA" w14:textId="77777777" w:rsidR="004D113E" w:rsidRPr="00DD03B9" w:rsidRDefault="004D113E" w:rsidP="004D113E">
      <w:r w:rsidRPr="00DD03B9">
        <w:t>Кроме того, помимо индексации, эти пенсионеры получат доплату за месяцы ожидания. Начисление новых выплат начнется с августа, и делать заявления для этого не нужно — перерасчет произойдет автоматически.</w:t>
      </w:r>
    </w:p>
    <w:p w14:paraId="3B6ADD0D" w14:textId="77777777" w:rsidR="004D113E" w:rsidRPr="00DD03B9" w:rsidRDefault="004D113E" w:rsidP="004D113E">
      <w:r w:rsidRPr="00DD03B9">
        <w:t>Также в августе автоматическое увеличение выплат получат пенсионеры, работавшие в 2024 году. Их пенсии пересчитают с учетом количества страховых взносов, уплаченных работодателями за прошлый год. Максимальный рост составит до трех пенсионных баллов, что примерно равно 450 рублям.</w:t>
      </w:r>
    </w:p>
    <w:p w14:paraId="0DAF0202" w14:textId="77777777" w:rsidR="002A50D8" w:rsidRDefault="004D113E" w:rsidP="004D113E">
      <w:pPr>
        <w:rPr>
          <w:rStyle w:val="a3"/>
        </w:rPr>
      </w:pPr>
      <w:hyperlink r:id="rId30" w:history="1">
        <w:r w:rsidRPr="00DD03B9">
          <w:rPr>
            <w:rStyle w:val="a3"/>
          </w:rPr>
          <w:t>https://primpress.ru/article/124480</w:t>
        </w:r>
      </w:hyperlink>
    </w:p>
    <w:p w14:paraId="0DECC8BE" w14:textId="77777777" w:rsidR="002A50D8" w:rsidRDefault="002A50D8" w:rsidP="002A50D8">
      <w:pPr>
        <w:pStyle w:val="2"/>
      </w:pPr>
      <w:bookmarkStart w:id="86" w:name="_Toc202946457"/>
      <w:r>
        <w:t>Pravda.ru, 09.07.2025</w:t>
      </w:r>
      <w:r w:rsidRPr="002A50D8">
        <w:t xml:space="preserve">, </w:t>
      </w:r>
      <w:r>
        <w:t>Не все пенсионеры увидят прибавку в августе: кого ждёт шокирующий сюрприз</w:t>
      </w:r>
      <w:bookmarkEnd w:id="86"/>
    </w:p>
    <w:p w14:paraId="4FDDD579" w14:textId="77777777" w:rsidR="002A50D8" w:rsidRDefault="002A50D8" w:rsidP="002A50D8">
      <w:pPr>
        <w:pStyle w:val="3"/>
      </w:pPr>
      <w:bookmarkStart w:id="87" w:name="_Toc202946458"/>
      <w:r>
        <w:t>С августа сразу несколько категорий граждан России начнут получать повышенные пенсионные выплаты. Эти изменения затронут как пожилых людей, так и тех, кто продолжает трудиться на пенсии.</w:t>
      </w:r>
      <w:bookmarkEnd w:id="87"/>
    </w:p>
    <w:p w14:paraId="0C53627E" w14:textId="77777777" w:rsidR="002A50D8" w:rsidRDefault="002A50D8" w:rsidP="002A50D8">
      <w:r>
        <w:t>Увеличение выплат для граждан старше 80 лет и инвалидов I группы</w:t>
      </w:r>
    </w:p>
    <w:p w14:paraId="75F645F3" w14:textId="77777777" w:rsidR="002A50D8" w:rsidRDefault="002A50D8" w:rsidP="002A50D8">
      <w:r>
        <w:t>Как рассказал доцент Финансового университета при Правительстве РФ Игорь Балынин, фиксированная выплата к пенсии будет увеличена в 2,15 раза для граждан, которым в июле исполнилось 80 лет, а также для инвалидов первой группы.</w:t>
      </w:r>
    </w:p>
    <w:p w14:paraId="03E674BD" w14:textId="77777777" w:rsidR="002A50D8" w:rsidRDefault="002A50D8" w:rsidP="002A50D8">
      <w:r>
        <w:lastRenderedPageBreak/>
        <w:t>Теперь размер их фиксированной доплаты составит 19 129,40 рубля в месяц. Это ощутимая поддержка для людей старшего возраста и тех, кто имеет серьезные проблемы со здоровьем.</w:t>
      </w:r>
    </w:p>
    <w:p w14:paraId="3B193B12" w14:textId="77777777" w:rsidR="002A50D8" w:rsidRDefault="002A50D8" w:rsidP="002A50D8">
      <w:r>
        <w:t>Работающим пенсионерам тоже прибавят</w:t>
      </w:r>
    </w:p>
    <w:p w14:paraId="51FBF529" w14:textId="77777777" w:rsidR="002A50D8" w:rsidRDefault="002A50D8" w:rsidP="002A50D8">
      <w:r>
        <w:t>Изменения коснутся и работающих пенсионеров. Уже в следующем месяце произойдет корректировка размера их страховых пенсий. Максимальная сумма повышения составит 437,07 рубля.</w:t>
      </w:r>
    </w:p>
    <w:p w14:paraId="49F8F4A5" w14:textId="77777777" w:rsidR="002A50D8" w:rsidRDefault="002A50D8" w:rsidP="002A50D8">
      <w:r>
        <w:t>Напомним, что работающим пенсионерам индексация пенсий проводится с учетом страховых взносов, которые за них продолжают платить работодатели. Однако сумма прибавки ограничена тремя пенсионными коэффициентами, и перерасчет производится ежегодно в августе.</w:t>
      </w:r>
    </w:p>
    <w:p w14:paraId="6ECE341B" w14:textId="77777777" w:rsidR="002A50D8" w:rsidRDefault="002A50D8" w:rsidP="002A50D8">
      <w:r>
        <w:t>Доплаты для летчиков и шахтеров</w:t>
      </w:r>
    </w:p>
    <w:p w14:paraId="77B1EBA9" w14:textId="77777777" w:rsidR="002A50D8" w:rsidRDefault="002A50D8" w:rsidP="002A50D8">
      <w:r>
        <w:t>Кроме того, в августе увеличатся выплаты у работников определенных профессий. В частности, доплата к пенсии будет повышена у летчиков гражданской авиации и угольщиков. Эти категории традиционно получают дополнительные выплаты к пенсии за особые условия труда.</w:t>
      </w:r>
    </w:p>
    <w:p w14:paraId="7FAABC55" w14:textId="77777777" w:rsidR="002A50D8" w:rsidRDefault="002A50D8" w:rsidP="002A50D8">
      <w:r>
        <w:t>Вырастут накопительные и срочные пенсионные выплаты</w:t>
      </w:r>
    </w:p>
    <w:p w14:paraId="54081884" w14:textId="77777777" w:rsidR="002A50D8" w:rsidRDefault="002A50D8" w:rsidP="002A50D8">
      <w:r>
        <w:t>Не останутся без внимания и застрахованные лица, получающие накопительные пенсии и срочные пенсионные выплаты. Для них также предусмотрена индексация, размер которой зависит от доходности инвестирования пенсионных накоплений за предыдущий период.</w:t>
      </w:r>
    </w:p>
    <w:p w14:paraId="55A161BC" w14:textId="77777777" w:rsidR="002A50D8" w:rsidRDefault="002A50D8" w:rsidP="002A50D8">
      <w:r>
        <w:t>Кому доступны пенсии более 50 тысяч рублей</w:t>
      </w:r>
    </w:p>
    <w:p w14:paraId="2B2F44B6" w14:textId="77777777" w:rsidR="002A50D8" w:rsidRDefault="002A50D8" w:rsidP="002A50D8">
      <w:r>
        <w:t>Ранее глава Союза пенсионеров Московской области Анатолий Никитин отметил, что некоторые граждане могут претендовать на пенсионные выплаты свыше 50 тысяч рублей. По его словам, такие суммы возможны у людей, которые имеют большой страховой стаж, высокую официальную зарплату на протяжении многих лет, а также у тех, кто оформил доплаты за различные заслуги и звания.</w:t>
      </w:r>
    </w:p>
    <w:p w14:paraId="4F6BC4AC" w14:textId="77777777" w:rsidR="004D113E" w:rsidRPr="00DD03B9" w:rsidRDefault="002A50D8" w:rsidP="002A50D8">
      <w:hyperlink r:id="rId31" w:history="1">
        <w:r w:rsidRPr="00415BAD">
          <w:rPr>
            <w:rStyle w:val="a3"/>
          </w:rPr>
          <w:t>https://www.pravda.ru/news/economics/2244308-pension-payments-increase/</w:t>
        </w:r>
      </w:hyperlink>
      <w:r>
        <w:t xml:space="preserve"> </w:t>
      </w:r>
      <w:r w:rsidR="004D113E" w:rsidRPr="00DD03B9">
        <w:t xml:space="preserve"> </w:t>
      </w:r>
    </w:p>
    <w:p w14:paraId="7464CA0E" w14:textId="77777777" w:rsidR="004D113E" w:rsidRPr="00DD03B9" w:rsidRDefault="004D113E" w:rsidP="004D113E">
      <w:pPr>
        <w:pStyle w:val="2"/>
      </w:pPr>
      <w:bookmarkStart w:id="88" w:name="a6"/>
      <w:bookmarkStart w:id="89" w:name="_Toc202946459"/>
      <w:bookmarkEnd w:id="88"/>
      <w:r w:rsidRPr="00DD03B9">
        <w:t>Пенсия.pro, 08.07.2025, Стали известны регионы с самыми высокими и самыми низкими пенсиями</w:t>
      </w:r>
      <w:bookmarkEnd w:id="89"/>
    </w:p>
    <w:p w14:paraId="59A8778A" w14:textId="77777777" w:rsidR="004D113E" w:rsidRPr="00DD03B9" w:rsidRDefault="004D113E" w:rsidP="009D4B43">
      <w:pPr>
        <w:pStyle w:val="3"/>
      </w:pPr>
      <w:bookmarkStart w:id="90" w:name="_Toc202946460"/>
      <w:r w:rsidRPr="00DD03B9">
        <w:t>Средний размер пенсии по старости в России составил 24  979 рублей, сообщил Социальный фонд. Между регионами сохраняется большая разница показателя — от менее 13 000 рублей до более 28 000 в месяц.</w:t>
      </w:r>
      <w:bookmarkEnd w:id="90"/>
    </w:p>
    <w:p w14:paraId="2EFEDE19" w14:textId="77777777" w:rsidR="004D113E" w:rsidRPr="00DD03B9" w:rsidRDefault="004D113E" w:rsidP="004D113E">
      <w:r w:rsidRPr="00DD03B9">
        <w:t>Наиболее высокие средние пенсии — в северных и дальневосточных регионах. В пятерку лидеров вошли:</w:t>
      </w:r>
    </w:p>
    <w:p w14:paraId="029B2D51" w14:textId="77777777" w:rsidR="004D113E" w:rsidRPr="00DD03B9" w:rsidRDefault="004D113E" w:rsidP="004D113E">
      <w:r w:rsidRPr="00DD03B9">
        <w:t xml:space="preserve">    Чукотский автономный округ — 28 200 рублей;</w:t>
      </w:r>
    </w:p>
    <w:p w14:paraId="162633CD" w14:textId="77777777" w:rsidR="004D113E" w:rsidRPr="00DD03B9" w:rsidRDefault="004D113E" w:rsidP="004D113E">
      <w:r w:rsidRPr="00DD03B9">
        <w:t xml:space="preserve">    Ямало-Ненецкий автономный округ — 25 200 рублей;</w:t>
      </w:r>
    </w:p>
    <w:p w14:paraId="529DFBDE" w14:textId="77777777" w:rsidR="004D113E" w:rsidRPr="00DD03B9" w:rsidRDefault="004D113E" w:rsidP="004D113E">
      <w:r w:rsidRPr="00DD03B9">
        <w:t xml:space="preserve">    Камчатский край — 24 410 рублей;</w:t>
      </w:r>
    </w:p>
    <w:p w14:paraId="11D44D91" w14:textId="77777777" w:rsidR="004D113E" w:rsidRPr="00DD03B9" w:rsidRDefault="004D113E" w:rsidP="004D113E">
      <w:r w:rsidRPr="00DD03B9">
        <w:t xml:space="preserve">    Магаданская область — 24 305 рублей;</w:t>
      </w:r>
    </w:p>
    <w:p w14:paraId="18B065F5" w14:textId="77777777" w:rsidR="004D113E" w:rsidRPr="00DD03B9" w:rsidRDefault="004D113E" w:rsidP="004D113E">
      <w:r w:rsidRPr="00DD03B9">
        <w:lastRenderedPageBreak/>
        <w:t xml:space="preserve">    Ненецкий автономный округ — 24 100 рублей.</w:t>
      </w:r>
    </w:p>
    <w:p w14:paraId="424416E9" w14:textId="77777777" w:rsidR="004D113E" w:rsidRPr="00DD03B9" w:rsidRDefault="004D113E" w:rsidP="004D113E">
      <w:r w:rsidRPr="00DD03B9">
        <w:t>Самые низкие пенсии по старости получают в республиках юга России. Меньше всего платят в:</w:t>
      </w:r>
    </w:p>
    <w:p w14:paraId="492FB73E" w14:textId="77777777" w:rsidR="004D113E" w:rsidRPr="00DD03B9" w:rsidRDefault="004D113E" w:rsidP="004D113E">
      <w:r w:rsidRPr="00DD03B9">
        <w:t xml:space="preserve">    Дагестане — 12 411 рублей;</w:t>
      </w:r>
    </w:p>
    <w:p w14:paraId="4695B41E" w14:textId="77777777" w:rsidR="004D113E" w:rsidRPr="00DD03B9" w:rsidRDefault="004D113E" w:rsidP="004D113E">
      <w:r w:rsidRPr="00DD03B9">
        <w:t xml:space="preserve">    Кабардино-Балкарии — 12 473 рубля;</w:t>
      </w:r>
    </w:p>
    <w:p w14:paraId="782BC0A1" w14:textId="77777777" w:rsidR="004D113E" w:rsidRPr="00DD03B9" w:rsidRDefault="004D113E" w:rsidP="004D113E">
      <w:r w:rsidRPr="00DD03B9">
        <w:t xml:space="preserve">    Ингушетии — 12 580 рублей;</w:t>
      </w:r>
    </w:p>
    <w:p w14:paraId="4189E99B" w14:textId="77777777" w:rsidR="004D113E" w:rsidRPr="00DD03B9" w:rsidRDefault="004D113E" w:rsidP="004D113E">
      <w:r w:rsidRPr="00DD03B9">
        <w:t xml:space="preserve">    Калмыкии — 13 350 рублей;</w:t>
      </w:r>
    </w:p>
    <w:p w14:paraId="62D3C8BB" w14:textId="77777777" w:rsidR="004D113E" w:rsidRPr="00DD03B9" w:rsidRDefault="004D113E" w:rsidP="004D113E">
      <w:r w:rsidRPr="00DD03B9">
        <w:t xml:space="preserve">    Карачаево-Черкесии — 13 420 рублей.</w:t>
      </w:r>
    </w:p>
    <w:p w14:paraId="71C89D93" w14:textId="77777777" w:rsidR="004D113E" w:rsidRPr="00DD03B9" w:rsidRDefault="004D113E" w:rsidP="004D113E">
      <w:r w:rsidRPr="00DD03B9">
        <w:t>Разрыв между максимальной и минимальной средней пенсией по регионам составляет более чем два раза. На размер выплат влияют региональные надбавки, продолжительность трудового стажа и уровень официальных доходов.</w:t>
      </w:r>
    </w:p>
    <w:p w14:paraId="385202F8" w14:textId="77777777" w:rsidR="004D113E" w:rsidRPr="00DD03B9" w:rsidRDefault="004D113E" w:rsidP="004D113E">
      <w:r w:rsidRPr="00DD03B9">
        <w:t>Ранее председатель правительства Михаил Мишустин на совещании о снижении бедности заявил, что с 2026 года страховые пенсии россиянам, вышедшим на заслуженный отдых, начнут индексировать два раза в год.</w:t>
      </w:r>
    </w:p>
    <w:p w14:paraId="3D48B398" w14:textId="77777777" w:rsidR="004D113E" w:rsidRPr="00DD03B9" w:rsidRDefault="004D113E" w:rsidP="004D113E">
      <w:hyperlink r:id="rId32" w:history="1">
        <w:r w:rsidRPr="00DD03B9">
          <w:rPr>
            <w:rStyle w:val="a3"/>
          </w:rPr>
          <w:t>https://pensiya.pro/news/stali-izvestny-regiony-s-samymi-vysokimi-i-samymi-nizkimi-pensiyami/</w:t>
        </w:r>
      </w:hyperlink>
      <w:r w:rsidRPr="00DD03B9">
        <w:t xml:space="preserve"> </w:t>
      </w:r>
    </w:p>
    <w:p w14:paraId="291E9D58" w14:textId="77777777" w:rsidR="007B4CCC" w:rsidRPr="00DD03B9" w:rsidRDefault="007B4CCC" w:rsidP="007B4CCC">
      <w:pPr>
        <w:pStyle w:val="2"/>
      </w:pPr>
      <w:bookmarkStart w:id="91" w:name="_Toc202946461"/>
      <w:r w:rsidRPr="00DD03B9">
        <w:t>Пенсия.pro, 08.07.2025, Все доплаты к пенсиям в России: самый полный список надбавок и льгот в 2025 году</w:t>
      </w:r>
      <w:bookmarkEnd w:id="91"/>
    </w:p>
    <w:p w14:paraId="16870B9E" w14:textId="77777777" w:rsidR="007B4CCC" w:rsidRPr="00DD03B9" w:rsidRDefault="007B4CCC" w:rsidP="009D4B43">
      <w:pPr>
        <w:pStyle w:val="3"/>
      </w:pPr>
      <w:bookmarkStart w:id="92" w:name="_Toc202946462"/>
      <w:r w:rsidRPr="00DD03B9">
        <w:t>Пенсия — это не только начисленные баллы и стаж. На конечную сумму влияет несколько факторов: где человек жил, кем работал, в каком возрасте вышел на заслуженный отдых. Каждый из факторов может увеличить государственные выплаты. В 2025 году действуют доплаты, связанные с социальным статусом, профессиональой категорией, регионом проживания и конкретными жизненными обстоятельствами. Кому и за что положено больше других? Объясняем.</w:t>
      </w:r>
      <w:bookmarkEnd w:id="92"/>
    </w:p>
    <w:p w14:paraId="55D56D49" w14:textId="77777777" w:rsidR="007B4CCC" w:rsidRPr="00DD03B9" w:rsidRDefault="007B4CCC" w:rsidP="007B4CCC">
      <w:r w:rsidRPr="00DD03B9">
        <w:t>Северяне и жители районов с повышающими коэффициентами</w:t>
      </w:r>
    </w:p>
    <w:p w14:paraId="77CE6EE5" w14:textId="77777777" w:rsidR="007B4CCC" w:rsidRPr="00DD03B9" w:rsidRDefault="007B4CCC" w:rsidP="007B4CCC">
      <w:r w:rsidRPr="00DD03B9">
        <w:t>Для жителей Крайнего Севера и приравненных к нему местностей предусмотрены особые условия расчета пенсий. Здесь учитываются как районные коэффициенты, так и северные надбавки, но одновременно применить оба варианта нельзя — пенсионеру назначается тот, который окажется более выгодным.</w:t>
      </w:r>
    </w:p>
    <w:p w14:paraId="45813E2D" w14:textId="77777777" w:rsidR="007B4CCC" w:rsidRPr="00DD03B9" w:rsidRDefault="007B4CCC" w:rsidP="007B4CCC">
      <w:r w:rsidRPr="00DD03B9">
        <w:t>Районный коэффициент увеличивает фиксированную часть пенсии в зависимости от региона проживания. Он варьируется от 1,15 до 2,0. Например, на Ямале применяется коэффициент 1,5, а на Чукотке — 2,0.</w:t>
      </w:r>
    </w:p>
    <w:p w14:paraId="0A3B2F46" w14:textId="77777777" w:rsidR="007B4CCC" w:rsidRPr="00DD03B9" w:rsidRDefault="007B4CCC" w:rsidP="007B4CCC">
      <w:r w:rsidRPr="00DD03B9">
        <w:t>Северная надбавка зависит от продолжительности работы в условиях Севера. Если стаж на Крайнем Севере составляет 15 лет, а общий страховой стаж — 25 лет для мужчин и 20 лет для женщин, к фиксированной выплате добавляется 50 %. В приравненных местностях достаточно 20 лет стажа, и надбавка составит 30 %. После 80 лет или при инвалидности I группы надбавка возрастает до 100%.</w:t>
      </w:r>
    </w:p>
    <w:p w14:paraId="1B914BA0" w14:textId="77777777" w:rsidR="007B4CCC" w:rsidRPr="00DD03B9" w:rsidRDefault="007B4CCC" w:rsidP="007B4CCC">
      <w:r w:rsidRPr="00DD03B9">
        <w:t>Пожилые 80+ и инвалиды первой группы</w:t>
      </w:r>
    </w:p>
    <w:p w14:paraId="300EFFA2" w14:textId="77777777" w:rsidR="007B4CCC" w:rsidRPr="00DD03B9" w:rsidRDefault="007B4CCC" w:rsidP="007B4CCC">
      <w:r w:rsidRPr="00DD03B9">
        <w:lastRenderedPageBreak/>
        <w:t>Возраст и состояние здоровья также влияют на размер пенсии. После 80 лет фиксированная выплата удваивается. Если пенсионер имеет инвалидность I группы, он тоже получает удвоенную фиксированную часть. Такие доплаты назначаются автоматически.</w:t>
      </w:r>
    </w:p>
    <w:p w14:paraId="4A71C0C5" w14:textId="77777777" w:rsidR="007B4CCC" w:rsidRPr="00DD03B9" w:rsidRDefault="007B4CCC" w:rsidP="007B4CCC">
      <w:r w:rsidRPr="00DD03B9">
        <w:t>Нуждающиеся</w:t>
      </w:r>
    </w:p>
    <w:p w14:paraId="08FD1405" w14:textId="77777777" w:rsidR="007B4CCC" w:rsidRPr="00DD03B9" w:rsidRDefault="007B4CCC" w:rsidP="007B4CCC">
      <w:r w:rsidRPr="00DD03B9">
        <w:t>Если общий доход пенсионера (включая все пенсии и льготы) оказывается ниже установленного в регионе прожиточного минимума, назначается социальная доплата. С 2025 года это происходит автоматически. Федеральная доплата применяется в тех субъектах, где ПМП равен федеральному, а региональная — если местный минимум выше.</w:t>
      </w:r>
    </w:p>
    <w:p w14:paraId="6FF5BE1C" w14:textId="77777777" w:rsidR="007B4CCC" w:rsidRPr="00DD03B9" w:rsidRDefault="007B4CCC" w:rsidP="007B4CCC">
      <w:r w:rsidRPr="00DD03B9">
        <w:t>Сумма доплаты варьируется. В некоторых регионах она может достигать 5 000 – 7 000 рублей, особенно в случае отсутствия других доходов.</w:t>
      </w:r>
    </w:p>
    <w:p w14:paraId="418B1E26" w14:textId="77777777" w:rsidR="007B4CCC" w:rsidRPr="00DD03B9" w:rsidRDefault="007B4CCC" w:rsidP="007B4CCC">
      <w:r w:rsidRPr="00DD03B9">
        <w:t>Если за пенсионером оформлен официальный уход (например, родственник подал заявление в СФР), ему добавляется 1 200 рублей ежемесячно. При этом сам ухаживающий получает стаж.</w:t>
      </w:r>
    </w:p>
    <w:p w14:paraId="111079E4" w14:textId="77777777" w:rsidR="007B4CCC" w:rsidRPr="00DD03B9" w:rsidRDefault="007B4CCC" w:rsidP="007B4CCC">
      <w:r w:rsidRPr="00DD03B9">
        <w:t>Кроме того, если на иждивении у пенсионера находятся нетрудоспособные члены семьи — несовершеннолетние дети, инвалиды, студенты до 23 лет, — пенсионер получает надбавку. Ее размер зависит от числа иждивенцев, она составляет 2 969 рублей за каждого нетрудоспособного родственника — несовершеннолетнего, студента до 23 лет, инвалида, супруга или родителя-пенсионера. Максимально можно получить выплаты за трех иждивенцев, то есть до 8 907 рублей в месяц.</w:t>
      </w:r>
    </w:p>
    <w:p w14:paraId="4020CA63" w14:textId="77777777" w:rsidR="007B4CCC" w:rsidRPr="00DD03B9" w:rsidRDefault="007B4CCC" w:rsidP="007B4CCC">
      <w:r w:rsidRPr="00DD03B9">
        <w:t>Инвалиды второй и третьей группы</w:t>
      </w:r>
    </w:p>
    <w:p w14:paraId="45011866" w14:textId="77777777" w:rsidR="007B4CCC" w:rsidRPr="00DD03B9" w:rsidRDefault="007B4CCC" w:rsidP="007B4CCC">
      <w:r w:rsidRPr="00DD03B9">
        <w:t>Пенсионеры с инвалидностью II и III групп получают фиксированную часть пенсии в повышенном размере, но не такую, как у инвалидов I группы. В 2025 году сумма доплаты зависит от группы, стажа и причины инвалидности.</w:t>
      </w:r>
    </w:p>
    <w:p w14:paraId="5611D220" w14:textId="77777777" w:rsidR="007B4CCC" w:rsidRPr="00DD03B9" w:rsidRDefault="007B4CCC" w:rsidP="007B4CCC">
      <w:r w:rsidRPr="00DD03B9">
        <w:t>Если у человека есть трудовой стаж, назначается страховая выплата по инвалидности. Без стажа — социальная. Базовая часть страховой выплаты для инвалидов II группы составляет 8 907 рублей в месяц, для III группы — 4 453 рубля, к ней прибавляются индивидуальные пенсионные баллы. Социальная пенсия в 2025 году составляет 8 824 рубля для II группы и 7 500 рублей для III.</w:t>
      </w:r>
    </w:p>
    <w:p w14:paraId="04B70400" w14:textId="77777777" w:rsidR="007B4CCC" w:rsidRPr="00DD03B9" w:rsidRDefault="007B4CCC" w:rsidP="007B4CCC">
      <w:r w:rsidRPr="00DD03B9">
        <w:t>Дополнительно инвалиды всех групп получают ежемесячную денежную выплату: 4 164 рубля — для II группы и 3 333 рубля — для III, а также компенсацию за набор социальных услуг (1 728 рублей). Суммарно без учета надбавок по региону выходит около 14 700 рублей для II группы и 12 500 — для III.</w:t>
      </w:r>
    </w:p>
    <w:p w14:paraId="7C211677" w14:textId="77777777" w:rsidR="007B4CCC" w:rsidRPr="00DD03B9" w:rsidRDefault="007B4CCC" w:rsidP="007B4CCC">
      <w:r w:rsidRPr="00DD03B9">
        <w:t>Также положены льготы на лекарства, санаторное лечение, проезд, и, в случае подтвержденной нуждаемости, — социальный работник или сиделка за счет бюджета.</w:t>
      </w:r>
    </w:p>
    <w:p w14:paraId="1C67C25A" w14:textId="77777777" w:rsidR="007B4CCC" w:rsidRPr="00DD03B9" w:rsidRDefault="007B4CCC" w:rsidP="007B4CCC">
      <w:r w:rsidRPr="00DD03B9">
        <w:t>Работники сельского хозяйства</w:t>
      </w:r>
    </w:p>
    <w:p w14:paraId="5397B88E" w14:textId="77777777" w:rsidR="007B4CCC" w:rsidRPr="00DD03B9" w:rsidRDefault="007B4CCC" w:rsidP="007B4CCC">
      <w:r w:rsidRPr="00DD03B9">
        <w:t>Некоторые пенсионеры, проработавшие в сельской местности, получают пожизненную надбавку в размере 25 % к фиксированной части страховой пенсии. Но она положена не всем, кто работал в селе, а только тем, кто соответствует строгим условиям.</w:t>
      </w:r>
    </w:p>
    <w:p w14:paraId="7E9012D2" w14:textId="77777777" w:rsidR="007B4CCC" w:rsidRPr="00DD03B9" w:rsidRDefault="007B4CCC" w:rsidP="007B4CCC">
      <w:r w:rsidRPr="00DD03B9">
        <w:t>Надбавка назначается гражданам, которые:</w:t>
      </w:r>
    </w:p>
    <w:p w14:paraId="782F106D" w14:textId="77777777" w:rsidR="007B4CCC" w:rsidRPr="00DD03B9" w:rsidRDefault="007B4CCC" w:rsidP="007B4CCC">
      <w:r w:rsidRPr="00DD03B9">
        <w:lastRenderedPageBreak/>
        <w:t xml:space="preserve">    проработали не менее 30 лет в организациях сельского хозяйства (например, колхозах, совхозах, агрофирмах);</w:t>
      </w:r>
    </w:p>
    <w:p w14:paraId="40961577" w14:textId="77777777" w:rsidR="007B4CCC" w:rsidRPr="00DD03B9" w:rsidRDefault="007B4CCC" w:rsidP="007B4CCC">
      <w:r w:rsidRPr="00DD03B9">
        <w:t xml:space="preserve">    проживают в сельской местности на момент назначения пенсии и не переезжали в город;</w:t>
      </w:r>
    </w:p>
    <w:p w14:paraId="58C25769" w14:textId="77777777" w:rsidR="007B4CCC" w:rsidRPr="00DD03B9" w:rsidRDefault="007B4CCC" w:rsidP="007B4CCC">
      <w:r w:rsidRPr="00DD03B9">
        <w:t xml:space="preserve">    не продолжают работать (надбавка сохраняется только для неработающих пенсионеров).</w:t>
      </w:r>
    </w:p>
    <w:p w14:paraId="32A0478A" w14:textId="77777777" w:rsidR="007B4CCC" w:rsidRPr="00DD03B9" w:rsidRDefault="007B4CCC" w:rsidP="007B4CCC">
      <w:r w:rsidRPr="00DD03B9">
        <w:t>При переезде в город или возобновлении трудовой деятельности право на доплату утрачивается. Также не учитываются периоды работы в селе, если деятельность не была связана с аграрной сферой — например, труд в сельской школе, поликлинике или магазине в стаж для этой надбавки не входит.</w:t>
      </w:r>
    </w:p>
    <w:p w14:paraId="49E53E4B" w14:textId="77777777" w:rsidR="007B4CCC" w:rsidRPr="00DD03B9" w:rsidRDefault="007B4CCC" w:rsidP="007B4CCC">
      <w:r w:rsidRPr="00DD03B9">
        <w:t>Работники вредных и опасных производств</w:t>
      </w:r>
    </w:p>
    <w:p w14:paraId="7A938FD2" w14:textId="77777777" w:rsidR="007B4CCC" w:rsidRPr="00DD03B9" w:rsidRDefault="007B4CCC" w:rsidP="007B4CCC">
      <w:r w:rsidRPr="00DD03B9">
        <w:t>Списки №1 и №2 — это перечни профессий с тяжелыми и опасными условиями труда. Если человек работал по профессии из списка, он может выйти на пенсию на 5 или 10 лет раньше. В список №1 входят шахтеры, металлурги, атомщики, плавильщики. В список №2 — рабочие горячих цехов, санитары инфекционных отделений, операционные сестры, балетные артисты и даже водители общественного транспорта в мегаполисах.</w:t>
      </w:r>
    </w:p>
    <w:p w14:paraId="0A015D8F" w14:textId="77777777" w:rsidR="007B4CCC" w:rsidRPr="00DD03B9" w:rsidRDefault="007B4CCC" w:rsidP="007B4CCC">
      <w:r w:rsidRPr="00DD03B9">
        <w:t>Работа должна быть подтверждена спецоценкой условий труда и соответствующим стажем. Пенсия в таких случаях часто выше средней. Шахтеры, атомщики и металлурги после выхода на пенсию могут получать доплаты от работодателей, региональных властей и федерального бюджета — в виде корпоративной пенсии, ежемесячных выплат за вредность и отраслевых компенсаций.</w:t>
      </w:r>
    </w:p>
    <w:p w14:paraId="716EEA92" w14:textId="77777777" w:rsidR="007B4CCC" w:rsidRPr="00DD03B9" w:rsidRDefault="007B4CCC" w:rsidP="007B4CCC">
      <w:r w:rsidRPr="00DD03B9">
        <w:t>Выплаты могут идти через предприятия (например, Росатом, металлургические холдинги), региональные программы соцподдержки или федеральные доплаты для отдельных категорий. В среднем сумма таких доплат составляет от 2000 до 12 000 рублей в месяц, а в некоторых случаях превышает 15 000. Размер зависит от стажа, участия в ведомственных программах, региона и уровня вредности условий труда.</w:t>
      </w:r>
    </w:p>
    <w:p w14:paraId="4729E903" w14:textId="77777777" w:rsidR="007B4CCC" w:rsidRPr="00DD03B9" w:rsidRDefault="007B4CCC" w:rsidP="007B4CCC">
      <w:r w:rsidRPr="00DD03B9">
        <w:t>Военные и сотрудники силовых ведомств</w:t>
      </w:r>
    </w:p>
    <w:p w14:paraId="2DDCE93D" w14:textId="77777777" w:rsidR="007B4CCC" w:rsidRPr="00DD03B9" w:rsidRDefault="007B4CCC" w:rsidP="007B4CCC">
      <w:r w:rsidRPr="00DD03B9">
        <w:t>Пенсии бывших военных, сотрудников МВД, Росгвардии, прокуратуры, ФСИН и других силовых структур считаются по особым правилам. Она рассчитывается от должностного оклада и выслуги лет, умноженных на понижающий коэффициент. В 2025 году он составляет 93,59 %, и именно его повышение в январе стало причиной роста военных пенсий на 9,5 %.</w:t>
      </w:r>
    </w:p>
    <w:p w14:paraId="0EEC9823" w14:textId="77777777" w:rsidR="007B4CCC" w:rsidRPr="00DD03B9" w:rsidRDefault="007B4CCC" w:rsidP="007B4CCC">
      <w:r w:rsidRPr="00DD03B9">
        <w:t>Средняя пенсия в этой категории составляет около 43 000–45 000 рублей. При этом военные пенсионеры имеют право на получение второй — гражданской пенсии, если после службы они работали и набрали нужное количество баллов и лет стажа. В октябре 2025 года ожидается дополнительное повышение на 4,5 %, а в перспективе — на 7,6 %.</w:t>
      </w:r>
    </w:p>
    <w:p w14:paraId="25953B6D" w14:textId="77777777" w:rsidR="007B4CCC" w:rsidRPr="00DD03B9" w:rsidRDefault="007B4CCC" w:rsidP="007B4CCC">
      <w:r w:rsidRPr="00DD03B9">
        <w:t>Реабилитированные репрессированные</w:t>
      </w:r>
    </w:p>
    <w:p w14:paraId="69158DBA" w14:textId="77777777" w:rsidR="007B4CCC" w:rsidRPr="00DD03B9" w:rsidRDefault="007B4CCC" w:rsidP="007B4CCC">
      <w:r w:rsidRPr="00DD03B9">
        <w:t xml:space="preserve">Россияне, пострадавшие от политических репрессий, а впоследствии реабилитированные, имеют право на ежемесячные денежные выплаты и компенсации, которые устанавливаются как на федеральном, так и на региональном уровне. В Москве </w:t>
      </w:r>
      <w:r w:rsidRPr="00DD03B9">
        <w:lastRenderedPageBreak/>
        <w:t>такая прибавка к пенсии составляет 2 297 рублей, в Санкт-Петербурге — 1 222 рубля, в других регионах — от 1 035 рублей.</w:t>
      </w:r>
    </w:p>
    <w:p w14:paraId="7AEAFD32" w14:textId="77777777" w:rsidR="007B4CCC" w:rsidRPr="00DD03B9" w:rsidRDefault="007B4CCC" w:rsidP="007B4CCC">
      <w:r w:rsidRPr="00DD03B9">
        <w:t>Кроме того, реабилитированным положены компенсации за услуги ЖКХ, бесплатный или льготный проезд, а в некоторых регионах — дополнительные надбавки и единовременные выплаты при подтверждении статуса (например, в Татарстане, Башкирии, Чувашии, Приморье). Помимо денежной поддержки, возможно санаторно-курортное лечение, приоритетное обеспечение лекарствами и услуги сиделки на дому.</w:t>
      </w:r>
    </w:p>
    <w:p w14:paraId="24006532" w14:textId="77777777" w:rsidR="007B4CCC" w:rsidRPr="00DD03B9" w:rsidRDefault="007B4CCC" w:rsidP="007B4CCC">
      <w:r w:rsidRPr="00DD03B9">
        <w:t>К этой категории относятся не только сами репрессированные, которым сейчас около 90–100 лет, но и их дети — если в детстве они находились вместе с родителями в местах ссылки, спецпоселениях или были оставлены без попечения из-за репрессий. Такие потомки официально признаются пострадавшими и получают право на льготы. Сейчас большинству граждан из этой категории — от 70 до 85 лет.</w:t>
      </w:r>
    </w:p>
    <w:p w14:paraId="3E36F6B9" w14:textId="77777777" w:rsidR="007B4CCC" w:rsidRPr="00DD03B9" w:rsidRDefault="007B4CCC" w:rsidP="007B4CCC">
      <w:r w:rsidRPr="00DD03B9">
        <w:t>Жители ЗАТО и моногородов</w:t>
      </w:r>
    </w:p>
    <w:p w14:paraId="5DA3DC97" w14:textId="77777777" w:rsidR="007B4CCC" w:rsidRPr="00DD03B9" w:rsidRDefault="007B4CCC" w:rsidP="007B4CCC">
      <w:r w:rsidRPr="00DD03B9">
        <w:t>Закрытые административно-территориальные образования (ЗАТО), а также так называемые моногорода, в которых доминирует одно градообразующее предприятие, имеют право вводить собственные доплаты пенсионерам. Как правило, это связано с тем, что в таких населенных пунктах исторически велась деятельность особой важности: оборонной, атомной, ядерной или высокотехнологичной.</w:t>
      </w:r>
    </w:p>
    <w:p w14:paraId="72526E56" w14:textId="77777777" w:rsidR="007B4CCC" w:rsidRPr="00DD03B9" w:rsidRDefault="007B4CCC" w:rsidP="007B4CCC">
      <w:r w:rsidRPr="00DD03B9">
        <w:t>Пенсионеры, проживающие в таких местах, могут получать надбавки за особые условия проживания, в том числе повышенный районный коэффициент, а также доплаты от ведомств (например, «Росатом», «Роскосмос»), если человек работал на закрытом предприятии.</w:t>
      </w:r>
    </w:p>
    <w:p w14:paraId="5F5FBF25" w14:textId="77777777" w:rsidR="007B4CCC" w:rsidRPr="00DD03B9" w:rsidRDefault="007B4CCC" w:rsidP="007B4CCC">
      <w:r w:rsidRPr="00DD03B9">
        <w:t>Отдельные программы действуют, например, в Снежинске, Сарове, Озерске, Северске — там региональные власти и предприятия предоставляют бывшим работникам ежемесячные доплаты, компенсации за коммунальные расходы и бесплатное медобслуживание.</w:t>
      </w:r>
    </w:p>
    <w:p w14:paraId="7734C97A" w14:textId="77777777" w:rsidR="007B4CCC" w:rsidRPr="00DD03B9" w:rsidRDefault="007B4CCC" w:rsidP="007B4CCC">
      <w:r w:rsidRPr="00DD03B9">
        <w:t>Космонавты, летчики-испытатели и сотрудники ядерной отрасли</w:t>
      </w:r>
    </w:p>
    <w:p w14:paraId="3F2241C2" w14:textId="77777777" w:rsidR="007B4CCC" w:rsidRPr="00DD03B9" w:rsidRDefault="007B4CCC" w:rsidP="007B4CCC">
      <w:r w:rsidRPr="00DD03B9">
        <w:t>Эта категория пенсионеров — одна из самых узких и при этом самых обеспеченных. Для космонавтов, испытателей авиационной и космической техники, работников ядерной промышленности действует система государственного пенсионного обеспечения по особым правилам. Размер пенсии в этих случаях кратно превышает обычную страховую и может достигать 200 000 рублей в месяц.</w:t>
      </w:r>
    </w:p>
    <w:p w14:paraId="204193CF" w14:textId="77777777" w:rsidR="007B4CCC" w:rsidRPr="00DD03B9" w:rsidRDefault="007B4CCC" w:rsidP="007B4CCC">
      <w:r w:rsidRPr="00DD03B9">
        <w:t>Пенсия формируется исходя из специального стажа, оклада, звания, уровня допуска к секретным объектам и количества полетов или запусков. Кроме основной выплаты, предусмотрены ежемесячные доплаты за звания, заслуги и награды, а также надбавки за участие в уникальных или опасных операциях.</w:t>
      </w:r>
    </w:p>
    <w:p w14:paraId="0ED027FF" w14:textId="77777777" w:rsidR="007B4CCC" w:rsidRPr="00DD03B9" w:rsidRDefault="007B4CCC" w:rsidP="007B4CCC">
      <w:r w:rsidRPr="00DD03B9">
        <w:t>Дополнительно таким пенсионерам предоставляется доступ к ведомственным медучреждениям, санаториям, лечению в федеральных научных клиниках. При этом пенсия сохраняется даже в случае продолжения профессиональной деятельности по смежному профилю.</w:t>
      </w:r>
    </w:p>
    <w:p w14:paraId="629B132A" w14:textId="77777777" w:rsidR="007B4CCC" w:rsidRPr="00DD03B9" w:rsidRDefault="007B4CCC" w:rsidP="007B4CCC">
      <w:r w:rsidRPr="00DD03B9">
        <w:t>Дипломаты и сотрудники внешнеполитических ведомств</w:t>
      </w:r>
    </w:p>
    <w:p w14:paraId="723B0E91" w14:textId="77777777" w:rsidR="007B4CCC" w:rsidRPr="00DD03B9" w:rsidRDefault="007B4CCC" w:rsidP="007B4CCC">
      <w:r w:rsidRPr="00DD03B9">
        <w:lastRenderedPageBreak/>
        <w:t>Граждане, проходившие службу в МИД, торгпредствах, посольствах и иных органах внешнеполитического значения, получают пенсии по линии государственного пенсионного обеспечения. Размер зависит от дипломатического ранга, стажа службы за границей и категории страны, где проходила работа (некоторые считаются особо тяжелыми или вредными по климатическим и политическим условиям).</w:t>
      </w:r>
    </w:p>
    <w:p w14:paraId="5EAAC87C" w14:textId="77777777" w:rsidR="007B4CCC" w:rsidRPr="00DD03B9" w:rsidRDefault="007B4CCC" w:rsidP="007B4CCC">
      <w:r w:rsidRPr="00DD03B9">
        <w:t>Дополнительно бывшие сотрудники дипломатической службы могут получать надбавки за знание иностранных языков, за секретность, а также вторую пенсию по страховой линии, если накоплен достаточный гражданский стаж. Выплаты часто индексируются по решениям профильного ведомства и могут дополняться корпоративной помощью.</w:t>
      </w:r>
    </w:p>
    <w:p w14:paraId="58DA27F8" w14:textId="77777777" w:rsidR="007B4CCC" w:rsidRPr="00DD03B9" w:rsidRDefault="007B4CCC" w:rsidP="007B4CCC">
      <w:r w:rsidRPr="00DD03B9">
        <w:t>Моряки, особенно дальнего плавания плюс подводники</w:t>
      </w:r>
    </w:p>
    <w:p w14:paraId="443C36A7" w14:textId="77777777" w:rsidR="007B4CCC" w:rsidRPr="00DD03B9" w:rsidRDefault="007B4CCC" w:rsidP="007B4CCC">
      <w:r w:rsidRPr="00DD03B9">
        <w:t>Пенсии для моряков рассчитываются с учетом особого стажа, который идет в льготном исчислении: один день службы засчитывается как полтора или даже два. Право на досрочный выход появляется при стаже в 12,5 лет и общем трудовом стаже от 25 лет. Особенно выгодные условия — у подводников, специалистов по техническому флоту и ледокольщиков.</w:t>
      </w:r>
    </w:p>
    <w:p w14:paraId="55096B2D" w14:textId="77777777" w:rsidR="007B4CCC" w:rsidRPr="00DD03B9" w:rsidRDefault="007B4CCC" w:rsidP="007B4CCC">
      <w:r w:rsidRPr="00DD03B9">
        <w:t>Размер пенсии выше средней по стране и включает надбавки за вредность, выслугу, заплывы под флагом РФ. В некоторых случаях к пенсии добавляются плавательные надбавки, начисляемые через профсоюз или ведомство (например, Росморречфлот).</w:t>
      </w:r>
    </w:p>
    <w:p w14:paraId="65617443" w14:textId="77777777" w:rsidR="007B4CCC" w:rsidRPr="00DD03B9" w:rsidRDefault="007B4CCC" w:rsidP="007B4CCC">
      <w:r w:rsidRPr="00DD03B9">
        <w:t>Артисты и работники культуры</w:t>
      </w:r>
    </w:p>
    <w:p w14:paraId="66B62327" w14:textId="77777777" w:rsidR="007B4CCC" w:rsidRPr="00DD03B9" w:rsidRDefault="007B4CCC" w:rsidP="007B4CCC">
      <w:r w:rsidRPr="00DD03B9">
        <w:t>Для деятелей культуры с особыми заслугами — актеров, музыкантов, артистов балета, дирижеров — предусмотрена досрочная пенсия после выслуги от 15 лет (для балета, цирка, оркестров), а также государственная доплата при наличии званий вроде «Народный артист», «Заслуженный деятель искусств» и др.</w:t>
      </w:r>
    </w:p>
    <w:p w14:paraId="746F6FD3" w14:textId="77777777" w:rsidR="007B4CCC" w:rsidRPr="00DD03B9" w:rsidRDefault="007B4CCC" w:rsidP="007B4CCC">
      <w:r w:rsidRPr="00DD03B9">
        <w:t>Размер доплаты зависит от уровня награды и региона. В Москве, например, народные артисты получают доплату более 30 000 рублей ежемесячно. Также им предоставляются меры социальной поддержки: проезд, медобслуживание, компенсации за жилье, льготы по ЖКХ. В некоторых регионах действуют отдельные культурные пенсии для ветеранов сцены.</w:t>
      </w:r>
    </w:p>
    <w:p w14:paraId="7221D7A1" w14:textId="77777777" w:rsidR="007B4CCC" w:rsidRPr="00DD03B9" w:rsidRDefault="007B4CCC" w:rsidP="007B4CCC">
      <w:r w:rsidRPr="00DD03B9">
        <w:t>Работники Байконура и особых закрытых объектов</w:t>
      </w:r>
    </w:p>
    <w:p w14:paraId="175A1D92" w14:textId="77777777" w:rsidR="007B4CCC" w:rsidRPr="00DD03B9" w:rsidRDefault="007B4CCC" w:rsidP="007B4CCC">
      <w:r w:rsidRPr="00DD03B9">
        <w:t>Специалисты, работавшие на космодроме Байконур, в Центре имени Хруничева, на объектах ядерного оружейного комплекса или в секретных НИИ, получают надбавки за режимные условия труда, а также повышенные пенсии по ведомственной линии (Роскосмос, Минобороны, Росатом).</w:t>
      </w:r>
    </w:p>
    <w:p w14:paraId="772D3B09" w14:textId="77777777" w:rsidR="007B4CCC" w:rsidRPr="00DD03B9" w:rsidRDefault="007B4CCC" w:rsidP="007B4CCC">
      <w:r w:rsidRPr="00DD03B9">
        <w:t>В ряде случаев пенсия может сочетаться с дополнительным страхованием, включающим единовременные выплаты, льготы при переезде и отдельные региональные пособия. Особенно это касается тех, кто работал по контрактам в составе совместных международных программ.</w:t>
      </w:r>
    </w:p>
    <w:p w14:paraId="1D3EAFAC" w14:textId="77777777" w:rsidR="007B4CCC" w:rsidRPr="00DD03B9" w:rsidRDefault="007B4CCC" w:rsidP="007B4CCC">
      <w:r w:rsidRPr="00DD03B9">
        <w:t>Спортсмены и тренеры</w:t>
      </w:r>
    </w:p>
    <w:p w14:paraId="08E62670" w14:textId="77777777" w:rsidR="007B4CCC" w:rsidRPr="00DD03B9" w:rsidRDefault="007B4CCC" w:rsidP="007B4CCC">
      <w:r w:rsidRPr="00DD03B9">
        <w:t>В России существует отдельная система доплат и специальных стипендий для тех, кто представлял страну на международных аренах, завоевывал медали и внес вклад в развитие спорта. Эти выплаты не входят в страховую пенсию, а начисляются дополнительно и пожизненно — по линии государства и регионов.</w:t>
      </w:r>
    </w:p>
    <w:p w14:paraId="005D5F13" w14:textId="77777777" w:rsidR="007B4CCC" w:rsidRPr="00DD03B9" w:rsidRDefault="007B4CCC" w:rsidP="007B4CCC">
      <w:r w:rsidRPr="00DD03B9">
        <w:lastRenderedPageBreak/>
        <w:t>Президентская стипендия за спортивные заслуги</w:t>
      </w:r>
    </w:p>
    <w:p w14:paraId="1914FADA" w14:textId="77777777" w:rsidR="007B4CCC" w:rsidRPr="00DD03B9" w:rsidRDefault="007B4CCC" w:rsidP="007B4CCC">
      <w:r w:rsidRPr="00DD03B9">
        <w:t>Бывшие спортсмены, завоевавшие медали на Олимпийских, Паралимпийских или Сурдлимпийских играх, имеют право на пожизненную ежемесячную выплату от государства. В 2025 году ее размеры следующие:</w:t>
      </w:r>
    </w:p>
    <w:p w14:paraId="54E83159" w14:textId="77777777" w:rsidR="007B4CCC" w:rsidRPr="00DD03B9" w:rsidRDefault="007B4CCC" w:rsidP="007B4CCC">
      <w:r w:rsidRPr="00DD03B9">
        <w:t xml:space="preserve">    52 000 рублей — за золотую медаль;</w:t>
      </w:r>
    </w:p>
    <w:p w14:paraId="6AB9F55C" w14:textId="77777777" w:rsidR="007B4CCC" w:rsidRPr="00DD03B9" w:rsidRDefault="007B4CCC" w:rsidP="007B4CCC">
      <w:r w:rsidRPr="00DD03B9">
        <w:t xml:space="preserve">    24 000 рублей — за серебряную;</w:t>
      </w:r>
    </w:p>
    <w:p w14:paraId="7B06A827" w14:textId="77777777" w:rsidR="007B4CCC" w:rsidRPr="00DD03B9" w:rsidRDefault="007B4CCC" w:rsidP="007B4CCC">
      <w:r w:rsidRPr="00DD03B9">
        <w:t xml:space="preserve">    18 000 рублей — за бронзовую.</w:t>
      </w:r>
    </w:p>
    <w:p w14:paraId="496DE949" w14:textId="77777777" w:rsidR="007B4CCC" w:rsidRPr="00DD03B9" w:rsidRDefault="007B4CCC" w:rsidP="007B4CCC">
      <w:r w:rsidRPr="00DD03B9">
        <w:t>Эти суммы индексируются и выплачиваются вне зависимости от других доходов или пенсий, в том числе независимо от того, продолжает ли человек трудовую деятельность.</w:t>
      </w:r>
    </w:p>
    <w:p w14:paraId="189B7EF2" w14:textId="77777777" w:rsidR="007B4CCC" w:rsidRPr="00DD03B9" w:rsidRDefault="007B4CCC" w:rsidP="007B4CCC">
      <w:r w:rsidRPr="00DD03B9">
        <w:t>Доплаты тренерам медалистов</w:t>
      </w:r>
    </w:p>
    <w:p w14:paraId="2061D332" w14:textId="77777777" w:rsidR="007B4CCC" w:rsidRPr="00DD03B9" w:rsidRDefault="007B4CCC" w:rsidP="007B4CCC">
      <w:r w:rsidRPr="00DD03B9">
        <w:t>Если пенсионер выступал не как спортсмен, а как тренер, подготовивший медалистов, он тоже получает специальную доплату. В 2025 году она составляет до 250 % от размера социальной пенсии — то есть 12 585 рублей в месяц. Эта выплата также пожизненная, и полагается за каждого подготовленного призера международных Игр.</w:t>
      </w:r>
    </w:p>
    <w:p w14:paraId="63EFF15D" w14:textId="77777777" w:rsidR="007B4CCC" w:rsidRPr="00DD03B9" w:rsidRDefault="007B4CCC" w:rsidP="007B4CCC">
      <w:r w:rsidRPr="00DD03B9">
        <w:t>Региональные выплаты для заслуженных мастеров спорта</w:t>
      </w:r>
    </w:p>
    <w:p w14:paraId="070B7294" w14:textId="77777777" w:rsidR="007B4CCC" w:rsidRPr="00DD03B9" w:rsidRDefault="007B4CCC" w:rsidP="007B4CCC">
      <w:r w:rsidRPr="00DD03B9">
        <w:t>В некоторых регионах действуют дополнительные выплаты заслуженным мастерам спорта, чемпионам мира и Европы, а также спортсменам, представлявшим регион на крупных соревнованиях. Размер таких доплат варьируется от 3 000 до 10 000 рублей в месяц, а в столичных субъектах может превышать эти цифры.</w:t>
      </w:r>
    </w:p>
    <w:p w14:paraId="5D37398F" w14:textId="77777777" w:rsidR="007B4CCC" w:rsidRPr="00DD03B9" w:rsidRDefault="007B4CCC" w:rsidP="007B4CCC">
      <w:r w:rsidRPr="00DD03B9">
        <w:t>Например, в Москве и Санкт-Петербурге пенсионеры со званием «Заслуженный мастер спорта» могут получать пожизненную надбавку в 6 000–15 000 рублей. При этом такие выплаты назначаются за заслуги на региональном уровне и не исключают получение федеральных президентских стипендий.</w:t>
      </w:r>
    </w:p>
    <w:p w14:paraId="2AA7F9B8" w14:textId="77777777" w:rsidR="007B4CCC" w:rsidRPr="00DD03B9" w:rsidRDefault="007B4CCC" w:rsidP="007B4CCC">
      <w:r w:rsidRPr="00DD03B9">
        <w:t>Ветераны труда</w:t>
      </w:r>
    </w:p>
    <w:p w14:paraId="0923C85C" w14:textId="77777777" w:rsidR="007B4CCC" w:rsidRPr="00DD03B9" w:rsidRDefault="007B4CCC" w:rsidP="007B4CCC">
      <w:r w:rsidRPr="00DD03B9">
        <w:t>Звание «Ветеран труда» — одно из самых массовых оснований для получения дополнительных выплат. Его присваивают за длительный стаж и наличие государственных наград, грамот или ведомственных знаков отличия. С 2025 года выплата за это звание регулируется на уровне региона — федеральная доплата отменена еще в 2015 году.</w:t>
      </w:r>
    </w:p>
    <w:p w14:paraId="3CCA33F5" w14:textId="77777777" w:rsidR="007B4CCC" w:rsidRPr="00DD03B9" w:rsidRDefault="007B4CCC" w:rsidP="007B4CCC">
      <w:r w:rsidRPr="00DD03B9">
        <w:t>В большинстве субъектов ветераны труда получают ежемесячную надбавку от 200 до 1500 рублей (например, Москва — 1 328 рублей, Санкт</w:t>
      </w:r>
      <w:r w:rsidRPr="00DD03B9">
        <w:rPr>
          <w:rFonts w:ascii="MS Mincho" w:eastAsia="MS Mincho" w:hAnsi="MS Mincho" w:cs="MS Mincho" w:hint="eastAsia"/>
        </w:rPr>
        <w:t>‑</w:t>
      </w:r>
      <w:r w:rsidRPr="00DD03B9">
        <w:t>Петербург — 1 168 рублей, Новосибирская область — 525 рублей, Омская обл. — 250 рублей), а также льготы по оплате ЖКХ, бесплатный или льготный проезд и приглашения в санатории.</w:t>
      </w:r>
    </w:p>
    <w:p w14:paraId="3438233C" w14:textId="77777777" w:rsidR="007B4CCC" w:rsidRPr="00DD03B9" w:rsidRDefault="007B4CCC" w:rsidP="007B4CCC">
      <w:r w:rsidRPr="00DD03B9">
        <w:t>В Москве, Санкт-Петербурге, Тюменской и Ярославской областях предусмотрены расширенные пакеты мер поддержки — включая компенсации за телефон, льготы на покупку лекарств и повышенный прожиточный минимум.</w:t>
      </w:r>
    </w:p>
    <w:p w14:paraId="68AC777B" w14:textId="77777777" w:rsidR="007B4CCC" w:rsidRPr="00DD03B9" w:rsidRDefault="007B4CCC" w:rsidP="007B4CCC">
      <w:r w:rsidRPr="00DD03B9">
        <w:t>Пенсионеры с государственными наградами</w:t>
      </w:r>
    </w:p>
    <w:p w14:paraId="3B709CD9" w14:textId="77777777" w:rsidR="007B4CCC" w:rsidRPr="00DD03B9" w:rsidRDefault="007B4CCC" w:rsidP="007B4CCC">
      <w:r w:rsidRPr="00DD03B9">
        <w:t xml:space="preserve">Пенсионеры, удостоенные высших государственных наград, получают ежемесячные поощрения вне зависимости от трудового стажа и других доходов. Размер выплат </w:t>
      </w:r>
      <w:r w:rsidRPr="00DD03B9">
        <w:lastRenderedPageBreak/>
        <w:t>зависит от уровня награды и может складываться из федеральной части, повышенной фиксированной выплаты к пенсии и региональных доплат.</w:t>
      </w:r>
    </w:p>
    <w:p w14:paraId="6A3E11A3" w14:textId="77777777" w:rsidR="007B4CCC" w:rsidRPr="00DD03B9" w:rsidRDefault="007B4CCC" w:rsidP="007B4CCC">
      <w:r w:rsidRPr="00DD03B9">
        <w:t xml:space="preserve">    Герои Российской Федерации и СССР, а также полные кавалеры ордена Славы получают ежемесячную выплату от государства — около 83 500 рублей в 2025 году. Дополнительно им назначается увеличенная фиксированная часть пенсии (на 100 %). Во многих регионах, включая Москву и Санкт-Петербург, действуют региональные доплаты в размере от 25 000 до 40 000 рублей в месяц.</w:t>
      </w:r>
    </w:p>
    <w:p w14:paraId="6A378E20" w14:textId="77777777" w:rsidR="007B4CCC" w:rsidRPr="00DD03B9" w:rsidRDefault="007B4CCC" w:rsidP="007B4CCC">
      <w:r w:rsidRPr="00DD03B9">
        <w:t xml:space="preserve">    Герои Труда Российской Федерации и Герои Соцтруда, а также полные кавалеры ордена Трудовой Славы получают ежемесячную федеральную выплату около 61 566 рублей, а также надбавку в 50 % к фиксированной части пенсии.</w:t>
      </w:r>
    </w:p>
    <w:p w14:paraId="705461C0" w14:textId="77777777" w:rsidR="007B4CCC" w:rsidRPr="00DD03B9" w:rsidRDefault="007B4CCC" w:rsidP="007B4CCC">
      <w:r w:rsidRPr="00DD03B9">
        <w:t xml:space="preserve">    Кавалеры других орденов — «За заслуги перед Отечеством», «Мужества», ордена Почета и других — получают надбавку, рассчитанную как процент от социальной пенсии, в зависимости от уровня награды. Например, выплаты по ордену Андрея Первозванного или «За заслуги…» I степени могут достигать 36 000 – 38 000 рублей в месяц.</w:t>
      </w:r>
    </w:p>
    <w:p w14:paraId="7036F3D0" w14:textId="77777777" w:rsidR="007B4CCC" w:rsidRPr="00DD03B9" w:rsidRDefault="007B4CCC" w:rsidP="007B4CCC">
      <w:r w:rsidRPr="00DD03B9">
        <w:t>Также предусмотрены пожизненные стипендии для лауреатов государственных премий в области науки, культуры и обороны. Эти выплаты назначаются персонально и не отменяются при выходе на пенсию.</w:t>
      </w:r>
    </w:p>
    <w:p w14:paraId="07347684" w14:textId="77777777" w:rsidR="007B4CCC" w:rsidRPr="00DD03B9" w:rsidRDefault="007B4CCC" w:rsidP="007B4CCC">
      <w:r w:rsidRPr="00DD03B9">
        <w:t>Судьи и прокуроры в отставке</w:t>
      </w:r>
    </w:p>
    <w:p w14:paraId="02B3547D" w14:textId="77777777" w:rsidR="007B4CCC" w:rsidRPr="00DD03B9" w:rsidRDefault="007B4CCC" w:rsidP="007B4CCC">
      <w:r w:rsidRPr="00DD03B9">
        <w:t>Пенсионное обеспечение судей и прокуроров не осуществляется через страховую систему — это государственное пенсионное обеспечение, регулируемое специальными законами. Судьи, достигшие установленного возраста или выслуги, получают ежемесячное пожизненное содержание в размере до 80 – 85 % от совокупного денежного вознаграждения, включая оклад, надбавки за квалификацию, выслугу лет, ученую степень и региональные коэффициенты. Эта выплата сохраняется даже при отставке, а не только при выходе на обычную пенсию.</w:t>
      </w:r>
    </w:p>
    <w:p w14:paraId="34BCEB2B" w14:textId="77777777" w:rsidR="007B4CCC" w:rsidRPr="00DD03B9" w:rsidRDefault="007B4CCC" w:rsidP="007B4CCC">
      <w:r w:rsidRPr="00DD03B9">
        <w:t>Средний размер выплат бывшим судьям зависит от уровня суда, стажа и надбавок, но обычно составляет от 70 000 до 120 000 рублей в месяц, при высоких должностях может быть выше. Это не пенсия в привычном смысле, а особая форма содержания.</w:t>
      </w:r>
    </w:p>
    <w:p w14:paraId="4E96AD76" w14:textId="77777777" w:rsidR="007B4CCC" w:rsidRPr="00DD03B9" w:rsidRDefault="007B4CCC" w:rsidP="007B4CCC">
      <w:r w:rsidRPr="00DD03B9">
        <w:t>Прокуроры в отставке получают пенсию по выслуге лет, аналогично системе МВД и военной службы. Ее размер формируется с учетом должности, чина, выслуги и может достигать 60 000 – 90 000 рублей в месяц. При наличии страхового стажа прокурорам также доступна вторая — страховая — пенсия, начисляемая по общим правилам.</w:t>
      </w:r>
    </w:p>
    <w:p w14:paraId="0589545F" w14:textId="77777777" w:rsidR="007B4CCC" w:rsidRPr="00DD03B9" w:rsidRDefault="007B4CCC" w:rsidP="007B4CCC">
      <w:r w:rsidRPr="00DD03B9">
        <w:t>Чернобыльцы и пострадавшие от радиации</w:t>
      </w:r>
    </w:p>
    <w:p w14:paraId="00768573" w14:textId="77777777" w:rsidR="007B4CCC" w:rsidRPr="00DD03B9" w:rsidRDefault="007B4CCC" w:rsidP="007B4CCC">
      <w:r w:rsidRPr="00DD03B9">
        <w:t>Граждане, подвергшиеся радиационному воздействию — ликвидаторы аварии на ЧАЭС, жители зоны отчуждения, а также пострадавшие от радиационных аварий на Семипалатинском полигоне и ПО «Маяк», — имеют право на досрочный выход на пенсию, ежемесячные выплаты и социальные льготы.</w:t>
      </w:r>
    </w:p>
    <w:p w14:paraId="5DEA4473" w14:textId="77777777" w:rsidR="007B4CCC" w:rsidRPr="00DD03B9" w:rsidRDefault="007B4CCC" w:rsidP="007B4CCC">
      <w:r w:rsidRPr="00DD03B9">
        <w:t>Пенсия назначается раньше общеустановленного возраста. Мужчины, участвовавшие в ликвидации в 1986–1987 годах, могут выйти на пенсию в 50 лет, женщины — в 45 лет, при наличии минимального страхового стажа. Для ликвидаторов 1988–1990 годов пенсионный возраст снижается на 5 лет. В отдельных случаях чернобыльцы имеют право получать две пенсии одновременно — государственную и страховую.</w:t>
      </w:r>
    </w:p>
    <w:p w14:paraId="7F50C80A" w14:textId="77777777" w:rsidR="007B4CCC" w:rsidRPr="00DD03B9" w:rsidRDefault="007B4CCC" w:rsidP="007B4CCC">
      <w:r w:rsidRPr="00DD03B9">
        <w:lastRenderedPageBreak/>
        <w:t>В 2025 году ежемесячная денежная выплата (ЕДВ) для ликвидаторов составляет от 3 333 до 4 164 рублей в зависимости от категории. Помимо этого, предоставляются компенсации на оплату ЖКХ, льготы на приобретение медикаментов, право на первоочередное медицинское обслуживание и санаторно-курортное лечение. Все меры поддержки закреплены на федеральном уровне, часть — дополняется региональными программами.</w:t>
      </w:r>
    </w:p>
    <w:p w14:paraId="59173240" w14:textId="77777777" w:rsidR="007B4CCC" w:rsidRPr="00DD03B9" w:rsidRDefault="007B4CCC" w:rsidP="007B4CCC">
      <w:r w:rsidRPr="00DD03B9">
        <w:t>Система надбавок к пенсии в России охватывает почти все возможные жизненные сценарии. Сельская местность, тяжелый труд, многолетний стаж, особые заслуги, даже место проживания — все это может повлиять на итоговую сумму. Так что можно сказать, что пенсия — это не только возраст, но и биография. И от того, насколько внимательно пенсионер следит за своими правами, зависит, насколько полной и заслуженной будет его выплата.</w:t>
      </w:r>
    </w:p>
    <w:p w14:paraId="69EF9C96" w14:textId="77777777" w:rsidR="007B4CCC" w:rsidRPr="00DD03B9" w:rsidRDefault="007B4CCC" w:rsidP="007B4CCC">
      <w:r w:rsidRPr="00DD03B9">
        <w:t>Лучше сразу собирать все подтверждающие документы — справки о стаже, работе в районах Крайнего Севера, уходе за детьми или инвалидами, награды, трудовые договоры. Хранить — отдельно от остальных бумаг. Чем раньше начнется сбор этого архива, тем проще будет доказать все необходимое, когда придет время.</w:t>
      </w:r>
    </w:p>
    <w:p w14:paraId="28571071" w14:textId="77777777" w:rsidR="00410A54" w:rsidRPr="00DD03B9" w:rsidRDefault="007B4CCC" w:rsidP="007B4CCC">
      <w:hyperlink r:id="rId33" w:history="1">
        <w:r w:rsidRPr="00DD03B9">
          <w:rPr>
            <w:rStyle w:val="a3"/>
          </w:rPr>
          <w:t>https://pensiya.pro/vse-doplaty-k-pensiyam-v-rossii-samyj-polnyj-spisok-nadbavok-i-lgot-v-2025-godu/</w:t>
        </w:r>
      </w:hyperlink>
    </w:p>
    <w:p w14:paraId="2F1E92BF" w14:textId="77777777" w:rsidR="004858A2" w:rsidRPr="00DD03B9" w:rsidRDefault="004858A2" w:rsidP="004858A2">
      <w:pPr>
        <w:pStyle w:val="2"/>
      </w:pPr>
      <w:bookmarkStart w:id="93" w:name="_Toc202946463"/>
      <w:r w:rsidRPr="00DD03B9">
        <w:t>Свободная пресса, 08.07.2025, Что русскому здорово, то немцу смерть: Социальный фонд отрапортовал о пенсиях в России</w:t>
      </w:r>
      <w:bookmarkEnd w:id="93"/>
    </w:p>
    <w:p w14:paraId="42F07F1B" w14:textId="77777777" w:rsidR="004858A2" w:rsidRPr="00DD03B9" w:rsidRDefault="004858A2" w:rsidP="009D4B43">
      <w:pPr>
        <w:pStyle w:val="3"/>
      </w:pPr>
      <w:bookmarkStart w:id="94" w:name="_Toc202946464"/>
      <w:r w:rsidRPr="00DD03B9">
        <w:t>В 2025 г. средняя российская пенсия (в РФ сейчас более 40 млн пенсионеров) составляет, по данным Социального фонда, 23175 рублей. Это лишь 25% от размера начисленной зарплаты. В то же время в Евросоюзе, например, который нам с некоторых пор совсем не друг, пенсионеры получают 50% и более от средней зарплаты.</w:t>
      </w:r>
      <w:bookmarkEnd w:id="94"/>
    </w:p>
    <w:p w14:paraId="1F4900DB" w14:textId="77777777" w:rsidR="004858A2" w:rsidRPr="00DD03B9" w:rsidRDefault="004858A2" w:rsidP="004858A2">
      <w:r w:rsidRPr="00DD03B9">
        <w:t>По данным ЕС на 2024 г., средняя пенсия в странах Европы составляла 1370 евро (курс Центробанка РФ сейчас 93 рубля за евро и, скорее всего, вырастет к концу года). И хотя разброс размера пенсий очень большой - в Люксембурге, Германии, Финляндии, Норвегии это одна история, в Греции, Литве, Болгарии, Румынии - другая, в целом пособия по старости обеспечивают более высокое, чем в России, качество жизни. В США пенсия в среднем превышает 1300 долларов.</w:t>
      </w:r>
    </w:p>
    <w:p w14:paraId="4EB2A76D" w14:textId="77777777" w:rsidR="004858A2" w:rsidRPr="00DD03B9" w:rsidRDefault="004858A2" w:rsidP="004858A2">
      <w:r w:rsidRPr="00DD03B9">
        <w:t>Скептики говорят, что у европейцев или тех же американцев и затраты намного больше: на покупку или аренду жилья, на страховки, на продукты, на коммунальные услуги, на лекарства. Живущие в Европе или Штатах россияне возражают в том смысле, что хоть все эти затраты реально присутствуют, у европейцев и американцев еще остаются деньги после оплаты обязательных расходов. В том числе для того, чтобы путешествовать на заслуженном отдыхе.</w:t>
      </w:r>
    </w:p>
    <w:p w14:paraId="36CDE095" w14:textId="77777777" w:rsidR="004858A2" w:rsidRPr="00DD03B9" w:rsidRDefault="004858A2" w:rsidP="004858A2">
      <w:r w:rsidRPr="00DD03B9">
        <w:t>«Свободная Пресса» приводила неожиданное для многих мнение, что российский пенсионер, мол, вполне может позволить себе раз в год отдохнуть в Арабских Эмиратах. Пусть и скромно.</w:t>
      </w:r>
    </w:p>
    <w:p w14:paraId="132D81C2" w14:textId="77777777" w:rsidR="004858A2" w:rsidRPr="00DD03B9" w:rsidRDefault="004858A2" w:rsidP="004858A2">
      <w:r w:rsidRPr="00DD03B9">
        <w:t xml:space="preserve">На нашем дзен-канале читатели «СП» с такими оценками не согласились. «Ну, у них по бумагам все богатые в стране», - заметила Ада. Другой комментатор, повторив наш </w:t>
      </w:r>
      <w:r w:rsidRPr="00DD03B9">
        <w:lastRenderedPageBreak/>
        <w:t>заголовок, сыронизировал: «Действительно ли можно слетать в Эмираты на неделю всего за 40 тысяч рублей? Конечно можно, но только во сне». Третий читатель подошел к вопросу с точки зрения морали: «Рассуждать о том, что наши рядовые пенсионеры могут себе позволить отдых за границей, просто безнравственно. Не потому ли они работают, что денег на нормальную жизнь не хватает?». Виктор Борисенков констатировал факт: «Какой Дубай? Дачный сезон начался… У нас больше половины населения дачники».</w:t>
      </w:r>
    </w:p>
    <w:p w14:paraId="53D7A9D8" w14:textId="77777777" w:rsidR="004858A2" w:rsidRPr="00DD03B9" w:rsidRDefault="004858A2" w:rsidP="004858A2">
      <w:r w:rsidRPr="00DD03B9">
        <w:t>«СП» поинтересовалась ценами на отдых в сентябре в Арабских Эмиратах. По нашему запросу туристические компании привели несколько вариантов. Отдых в отеле 4* на 7 ночей (с завтраком и ужином) на двоих в среднем получается в районе 150 тыс. рублей. То есть по 75 тыс. на брата.</w:t>
      </w:r>
    </w:p>
    <w:p w14:paraId="139BB06B" w14:textId="77777777" w:rsidR="004858A2" w:rsidRPr="00DD03B9" w:rsidRDefault="004858A2" w:rsidP="004858A2">
      <w:r w:rsidRPr="00DD03B9">
        <w:t>Что касается возможностей пенсионеров отдыхать за границей, челябинский турменеджер Лариса Чепалова высказала «СП» такое мнение:</w:t>
      </w:r>
    </w:p>
    <w:p w14:paraId="56CBB064" w14:textId="77777777" w:rsidR="004858A2" w:rsidRPr="00DD03B9" w:rsidRDefault="004858A2" w:rsidP="004858A2">
      <w:r w:rsidRPr="00DD03B9">
        <w:t>- За границей всегда есть варианты отдыха дешевле, чем в России. Но Дубаи - не самый яркий пример. Там бюджетно отдыхать сложно.</w:t>
      </w:r>
    </w:p>
    <w:p w14:paraId="5F3ADD05" w14:textId="77777777" w:rsidR="004858A2" w:rsidRPr="00DD03B9" w:rsidRDefault="004858A2" w:rsidP="004858A2">
      <w:r w:rsidRPr="00DD03B9">
        <w:t>Всё-таки отдых это про близкое расположение к морю и прочий набор атрибутов. Эмираты летом дешевле Турции, потому что там +50 или +60 градусов. Не знаю, какой пенсионер захочет сидеть весь отпуск под кондиционером в отеле, тем более бюджетном.</w:t>
      </w:r>
    </w:p>
    <w:p w14:paraId="703DE9D9" w14:textId="77777777" w:rsidR="004858A2" w:rsidRPr="00DD03B9" w:rsidRDefault="004858A2" w:rsidP="004858A2">
      <w:r w:rsidRPr="00DD03B9">
        <w:t>«СП»: А если посмотреть варианты отдыха именно с точки зрения финансовых возможностей российских пенсионеров?</w:t>
      </w:r>
    </w:p>
    <w:p w14:paraId="12410C4A" w14:textId="77777777" w:rsidR="004858A2" w:rsidRPr="00DD03B9" w:rsidRDefault="004858A2" w:rsidP="004858A2">
      <w:r w:rsidRPr="00DD03B9">
        <w:t>- Современные пенсионеры из экономичных вариантов с удовольствием осваивают непродолжительные автобусные туры по России. У немного более состоятельных большой популярностью пользуются речные круизы по стране. Более продвинутые пенсионеры предпочитают морские круизы, которые если приобретать заранее, скажем, за год, можно купить недорого.</w:t>
      </w:r>
    </w:p>
    <w:p w14:paraId="6481406F" w14:textId="77777777" w:rsidR="004858A2" w:rsidRPr="00DD03B9" w:rsidRDefault="004858A2" w:rsidP="004858A2">
      <w:r w:rsidRPr="00DD03B9">
        <w:t>«СП»: Уточню вопрос. По вашим данным, можно ли за 40 тысяч российскому пенсионеру отдохнуть неделю в Эмиратах?</w:t>
      </w:r>
    </w:p>
    <w:p w14:paraId="4D91BC16" w14:textId="77777777" w:rsidR="004858A2" w:rsidRPr="00DD03B9" w:rsidRDefault="004858A2" w:rsidP="004858A2">
      <w:r w:rsidRPr="00DD03B9">
        <w:t>- Человек с пенсией в 20 тысяч рублей не может улететь никуда. Половину пенсии он отдаст за ЖКХ, остальное уйдёт на еду и таблетки. Средств еще и не хватит. Путешествуют те, кто за годы работы накопил какие-то деньги, кто сдаёт купленные или оставшиеся от родственников квартиры. Далеко не все пенсионеры могут работать. А если работают, то в основном из-за того, что на пенсию прожить невозможно… У нас такое государство… Отработал и вышел на пенсию? Всё, ты не нужен - иди «на период дожития». Конечно, Европа тоже не рай, но на тамошние пенсии жить можно. На наши - нет.</w:t>
      </w:r>
    </w:p>
    <w:p w14:paraId="6AE9890F" w14:textId="77777777" w:rsidR="004858A2" w:rsidRPr="00DD03B9" w:rsidRDefault="004858A2" w:rsidP="004858A2">
      <w:r w:rsidRPr="00DD03B9">
        <w:t>Живущий последние годы в Европе уральский журналист подтвердил:</w:t>
      </w:r>
    </w:p>
    <w:p w14:paraId="1C3BE1F6" w14:textId="77777777" w:rsidR="004858A2" w:rsidRPr="00DD03B9" w:rsidRDefault="004858A2" w:rsidP="004858A2">
      <w:r w:rsidRPr="00DD03B9">
        <w:t>- Я видел много немецких пенсионеров в Турции, Черногории, Хорватии, Словении, где есть выход к морю. Пенсионеры там себя прекрасно чувствуют. Кроме того, много пенсионеров путешествуют по Евросоюзу. У них есть излюбленный курорт - испанская Мальорка. Многие пенсионеры ездят по самой Германии. Тут есть, что посмотреть. И пожилые открывают для себя только на пенсии, что родной Германии толком и не видели. Потому что много работали. Особенно жители восточной части Германии.</w:t>
      </w:r>
    </w:p>
    <w:p w14:paraId="40586838" w14:textId="77777777" w:rsidR="004858A2" w:rsidRPr="00DD03B9" w:rsidRDefault="004858A2" w:rsidP="004858A2">
      <w:r w:rsidRPr="00DD03B9">
        <w:lastRenderedPageBreak/>
        <w:t>«СП»: У немцев на пенсии рай?</w:t>
      </w:r>
    </w:p>
    <w:p w14:paraId="1AA2FB9F" w14:textId="77777777" w:rsidR="004858A2" w:rsidRPr="00DD03B9" w:rsidRDefault="004858A2" w:rsidP="004858A2">
      <w:r w:rsidRPr="00DD03B9">
        <w:t>- Нет, конечно. Я вижу периодически пенсионеров, которые собирают банки и бутылки, не стесняясь. С одной стороны, они понимают, что это позорно, неловко. С другой, деньги лежат под ногами. Чего им пропадать?</w:t>
      </w:r>
    </w:p>
    <w:p w14:paraId="799BBCFA" w14:textId="77777777" w:rsidR="004858A2" w:rsidRPr="00DD03B9" w:rsidRDefault="004858A2" w:rsidP="004858A2">
      <w:r w:rsidRPr="00DD03B9">
        <w:t>«СП»: Есть точка зрения, что российские пенсионеры живут не хуже европейских.</w:t>
      </w:r>
    </w:p>
    <w:p w14:paraId="66ADC831" w14:textId="77777777" w:rsidR="004858A2" w:rsidRPr="00DD03B9" w:rsidRDefault="004858A2" w:rsidP="004858A2">
      <w:r w:rsidRPr="00DD03B9">
        <w:t>- Если речь про пенсионеров из российских элитных поселков, то да. Можно же посмотреть по номинальной стоимости, сравнить цены. Достаточно взять среднюю пенсию в Германии и России и пересчитать на стоимость продуктов в каждой стране, прочих услуг.</w:t>
      </w:r>
    </w:p>
    <w:p w14:paraId="33E5E5EE" w14:textId="77777777" w:rsidR="004858A2" w:rsidRPr="00DD03B9" w:rsidRDefault="004858A2" w:rsidP="004858A2">
      <w:r w:rsidRPr="00DD03B9">
        <w:t>Сами немцы говорят: Германия - страна для пенсионеров. Для пожилых людей здесь на самом деле созданы все условия. Под них заточены законы, правила поведения. И в отношении детей такие же условия. А вот самый экономически активный средний возраст чувствует себя в Германии ущемленно. Поэтому сейчас немалый эмиграционный отток. Немцы уезжают в южные страны. А кто побогаче - в Швейцарию.</w:t>
      </w:r>
    </w:p>
    <w:p w14:paraId="15B2A50B" w14:textId="77777777" w:rsidR="004858A2" w:rsidRPr="00DD03B9" w:rsidRDefault="004858A2" w:rsidP="004858A2">
      <w:r w:rsidRPr="00DD03B9">
        <w:t>Челябинский краевед Юрий Латышев на вопрос «СП», на что ему хватает пенсии, ответил коротко:</w:t>
      </w:r>
    </w:p>
    <w:p w14:paraId="017258B6" w14:textId="77777777" w:rsidR="004858A2" w:rsidRPr="00DD03B9" w:rsidRDefault="004858A2" w:rsidP="004858A2">
      <w:r w:rsidRPr="00DD03B9">
        <w:t>- У меня пенсия выше средней. Но хватает только на еду, транспорт и оплату услуг ЖКХ.</w:t>
      </w:r>
    </w:p>
    <w:p w14:paraId="1AC1FD0F" w14:textId="77777777" w:rsidR="004858A2" w:rsidRPr="00DD03B9" w:rsidRDefault="004858A2" w:rsidP="004858A2">
      <w:r w:rsidRPr="00DD03B9">
        <w:t>Пенсионерка Алевтина К. рассказала, что им с мужем какие-то сбережения с пенсии отложить трудно. Все уходит на еду, коммуналку, лекарства. Еще есть затраты, связанные с садом. Включая бензин для старенькой машины. С другой стороны, благодаря саду получается делать заготовки на зиму.</w:t>
      </w:r>
    </w:p>
    <w:p w14:paraId="1F15F21B" w14:textId="77777777" w:rsidR="004858A2" w:rsidRPr="00DD03B9" w:rsidRDefault="004858A2" w:rsidP="004858A2">
      <w:r w:rsidRPr="00DD03B9">
        <w:t>Уральский психиатр Андрей Бабин тоже давно на пенсии. В беседе с «СП» он признался:</w:t>
      </w:r>
    </w:p>
    <w:p w14:paraId="27F5C9FE" w14:textId="77777777" w:rsidR="004858A2" w:rsidRPr="00DD03B9" w:rsidRDefault="004858A2" w:rsidP="004858A2">
      <w:r w:rsidRPr="00DD03B9">
        <w:t>- Я получаю пенсию 26 тысяч, жена 16000 рублей. Оба по возможности подрабатываем: она - бухгалтером, я - психотерапевтом, редкими консультациями, благо пока в здравом уме. Однако любые траты, например, поменять колёса, обновить крышу гаража, помочь дочке - это тяжело. Про лекарства и медицинские обследования вообще не говорю, это по 10 тысяч ежемесячно.</w:t>
      </w:r>
    </w:p>
    <w:p w14:paraId="1B52DEBE" w14:textId="77777777" w:rsidR="004858A2" w:rsidRPr="00DD03B9" w:rsidRDefault="004858A2" w:rsidP="004858A2">
      <w:r w:rsidRPr="00DD03B9">
        <w:t>«СП»: На жизнь денег в сумме хватает или нет?</w:t>
      </w:r>
    </w:p>
    <w:p w14:paraId="5537E977" w14:textId="77777777" w:rsidR="004858A2" w:rsidRPr="00DD03B9" w:rsidRDefault="004858A2" w:rsidP="004858A2">
      <w:r w:rsidRPr="00DD03B9">
        <w:t>- Пока хватает на жизнь, даже раз в год куда-то можем выехать. Но мне 69 лет, страх не экзистенциальный, а реальный по поводу житья на одну пенсию не отступает.</w:t>
      </w:r>
    </w:p>
    <w:p w14:paraId="5D045288" w14:textId="77777777" w:rsidR="004858A2" w:rsidRPr="00DD03B9" w:rsidRDefault="004858A2" w:rsidP="004858A2">
      <w:r w:rsidRPr="00DD03B9">
        <w:t>«СП»: У ваших коллег и знакомых ситуация похожая или иная?</w:t>
      </w:r>
    </w:p>
    <w:p w14:paraId="09DF1AE7" w14:textId="77777777" w:rsidR="004858A2" w:rsidRPr="00DD03B9" w:rsidRDefault="004858A2" w:rsidP="004858A2">
      <w:r w:rsidRPr="00DD03B9">
        <w:t>- Вокруг меня все такие. До 65 лет доживают лишь 8 процентов. Спасибо генетике, что живой. Когда выживаешь, то шкурные интересы превалируют над духовностью.</w:t>
      </w:r>
    </w:p>
    <w:p w14:paraId="4F17CE2F" w14:textId="77777777" w:rsidR="004858A2" w:rsidRPr="00DD03B9" w:rsidRDefault="004858A2" w:rsidP="004858A2">
      <w:r w:rsidRPr="00DD03B9">
        <w:t>Все-таки российским пенсионерам денег обычно хватает лишь на оплату еды, коммуналки и лекарств. А что касается отдыха, туристические компании сейчас в основном предлагают пожилым людям отдых в санаториях или автобусные туры.</w:t>
      </w:r>
    </w:p>
    <w:p w14:paraId="5F4DB8BD" w14:textId="77777777" w:rsidR="004858A2" w:rsidRPr="00DD03B9" w:rsidRDefault="004858A2" w:rsidP="004858A2">
      <w:r w:rsidRPr="00DD03B9">
        <w:t>В Москве, впрочем, как и в некоторых других крупных городах для пенсионеров действуют специальные программы, позволяющие раз в два года отдохнуть и подлечиться в санатории совершенно бесплатно. Проезд тоже оплачивается. В программу входят здравницы Крыма, Минвод, центральной России. Что касается качества, тут - как повезет. Есть отличные санатории, есть дряхлые.</w:t>
      </w:r>
    </w:p>
    <w:p w14:paraId="43B5186E" w14:textId="77777777" w:rsidR="004858A2" w:rsidRPr="00DD03B9" w:rsidRDefault="004858A2" w:rsidP="004858A2">
      <w:r w:rsidRPr="00DD03B9">
        <w:lastRenderedPageBreak/>
        <w:t>И все же большинство наших пенсионеров все-таки летом просто работают на своих дачах и огородах, совмещая приятное с полезным. До тех пор, пока есть силы.</w:t>
      </w:r>
    </w:p>
    <w:p w14:paraId="157711C6" w14:textId="77777777" w:rsidR="007B4CCC" w:rsidRPr="00DD03B9" w:rsidRDefault="004858A2" w:rsidP="004858A2">
      <w:hyperlink r:id="rId34" w:history="1">
        <w:r w:rsidRPr="00DD03B9">
          <w:rPr>
            <w:rStyle w:val="a3"/>
          </w:rPr>
          <w:t>https://svpressa.ru/society/article/471553/</w:t>
        </w:r>
      </w:hyperlink>
    </w:p>
    <w:p w14:paraId="4956C61C" w14:textId="77777777" w:rsidR="00F62B75" w:rsidRDefault="00F62B75" w:rsidP="00F62B75">
      <w:pPr>
        <w:pStyle w:val="2"/>
      </w:pPr>
      <w:bookmarkStart w:id="95" w:name="_Toc202946465"/>
      <w:r>
        <w:t>РИА Новости, 08.07.2025, Правительство поддержит инвесторов, реализующих проекты в приграничных районах</w:t>
      </w:r>
      <w:bookmarkEnd w:id="95"/>
    </w:p>
    <w:p w14:paraId="20FAFC90" w14:textId="77777777" w:rsidR="00F62B75" w:rsidRDefault="00F62B75" w:rsidP="00F62B75">
      <w:pPr>
        <w:pStyle w:val="3"/>
      </w:pPr>
      <w:bookmarkStart w:id="96" w:name="_Toc202946466"/>
      <w:r>
        <w:t>Правительство РФ поддержит инвесторов, планирующих реализовывать проекты в приграничных районах Брянской, Белгородской и Курской областей, они смогут пользоваться преференциальным режимом свободной экономической зоны (СЭЗ), сообщили в российском кабмине.</w:t>
      </w:r>
      <w:bookmarkEnd w:id="96"/>
    </w:p>
    <w:p w14:paraId="57B7D25D" w14:textId="77777777" w:rsidR="00F62B75" w:rsidRDefault="00F62B75" w:rsidP="00F62B75">
      <w:r>
        <w:t>"Предприниматели, планирующие реализовывать инвестпроекты на приграничных территориях Брянской, Белгородской и Курской областей, смогут пользоваться преференциальным режимом свободной экономической зоны (СЭЗ). Постановление об условиях и особенностях применения льготного режима по отношению к новым проектам на этих территориях подписал председатель правительства Михаил Мишустин", - говорится в сообщении на сайте кабмина.</w:t>
      </w:r>
    </w:p>
    <w:p w14:paraId="420E2083" w14:textId="77777777" w:rsidR="00F62B75" w:rsidRDefault="00F62B75" w:rsidP="00F62B75">
      <w:r>
        <w:t>Отмечается, что до сих пор такой режим свободной экономической зоны распространялся на фактически действующие и пострадавшие предприятия в приграничных районах трёх регионов. Это позволяло предпринимателям частично компенсировать ущерб, полученный в ходе боевых действий. Теперь пользоваться льготным режимом смогут инвесторы, реализующие новые проекты в сфере обрабатывающей промышленности, сельского хозяйства, логистики, разработки компьютерных технологий и программного обеспечения.</w:t>
      </w:r>
    </w:p>
    <w:p w14:paraId="33021C8E" w14:textId="77777777" w:rsidR="00F62B75" w:rsidRDefault="00F62B75" w:rsidP="00F62B75">
      <w:r>
        <w:t>"Объём инвестиций, являющийся входным порогом для получения преференций, составит 30 миллионов рублей. При этом для малых и средних предприятий такой объём установлен на уровне 3 миллиона рублей, а для проектов в сфере информационных технологий независимо от величины предприятия - на уровне 1 миллион рублей", - добавили в правительстве РФ.</w:t>
      </w:r>
    </w:p>
    <w:p w14:paraId="730E3AB1" w14:textId="77777777" w:rsidR="00F62B75" w:rsidRDefault="00F62B75" w:rsidP="00F62B75">
      <w:r>
        <w:t>В июне 2024 года президент подписал закон, позволяющий распространить преференциальный режим свободной экономической зоны на отдельные территории Белгородской, Брянской и Курской областей.</w:t>
      </w:r>
    </w:p>
    <w:p w14:paraId="03EE809B" w14:textId="77777777" w:rsidR="00F62B75" w:rsidRDefault="00F62B75" w:rsidP="00F62B75">
      <w:pPr>
        <w:pStyle w:val="2"/>
      </w:pPr>
      <w:bookmarkStart w:id="97" w:name="_Toc202946467"/>
      <w:r>
        <w:t>КПРФ</w:t>
      </w:r>
      <w:r w:rsidRPr="00293865">
        <w:t xml:space="preserve">, 08.07.2025, </w:t>
      </w:r>
      <w:r>
        <w:t>Пенсионерам России – достойную жизнь! Резолюция XIX Съезда КПРФ</w:t>
      </w:r>
      <w:bookmarkEnd w:id="97"/>
    </w:p>
    <w:p w14:paraId="6FC867CA" w14:textId="77777777" w:rsidR="00F62B75" w:rsidRDefault="00F62B75" w:rsidP="00F62B75">
      <w:pPr>
        <w:pStyle w:val="3"/>
      </w:pPr>
      <w:bookmarkStart w:id="98" w:name="_Toc202946468"/>
      <w:r>
        <w:t>Россия продолжает пожинать плоды так называемой пенсионной реформы. Её проведение стало одним из самых жестоких ударов по нашим гражданам. Повышение пенсионного возраста было навязано стране доморощенным неолиберальным охвостьем в полном соответствии с идеологией глобалистов. Прямыми выразителями их интересов выступают Международный валютный фонд, Всемирный банк и подобные им структуры.</w:t>
      </w:r>
      <w:bookmarkEnd w:id="98"/>
      <w:r>
        <w:t xml:space="preserve"> </w:t>
      </w:r>
    </w:p>
    <w:p w14:paraId="76429409" w14:textId="77777777" w:rsidR="00F62B75" w:rsidRDefault="00F62B75" w:rsidP="00F62B75">
      <w:r>
        <w:t xml:space="preserve">Творцы «реформы» провозглашали две основных причины её проведения. Они доказывали, что у нас в России весьма высокая продолжительность жизни при крайне низких доходах Пенсионного фонда. Данные Росстата ясно говорят о том, что средняя </w:t>
      </w:r>
      <w:r>
        <w:lastRenderedPageBreak/>
        <w:t>продолжительность жизни в стране за последние десять лет возросла с 71,4 года всего лишь до 72 лет. При этом накопления Пенсионного фонда, сформированные из страховых взносов граждан, выросли за этот же период в три раза – с 3,7 до 9,3 трлн рублей.</w:t>
      </w:r>
    </w:p>
    <w:p w14:paraId="73360D96" w14:textId="77777777" w:rsidR="00F62B75" w:rsidRDefault="00F62B75" w:rsidP="00F62B75">
      <w:r>
        <w:t>Повышать пенсионный возраст не было никаких оснований. Действия реформаторов основывались на прямом обмане. Денежных средств, направленных Пенсионный фонд несколькими поколениями граждан, хватило бы и для сохранения прежнего возраста выхода на пенсию, и для повышения пенсионных выплат. В результате за счёт наших взносов обеспечиваются совсем другие «обязательства» федерального бюджета. Они служат источником «дешёвых денег» для коммерческих структур. По существу, люди труда платят господам капиталистам «пенсионный оброк».</w:t>
      </w:r>
    </w:p>
    <w:p w14:paraId="7BB4181E" w14:textId="77777777" w:rsidR="00F62B75" w:rsidRDefault="00F62B75" w:rsidP="00F62B75">
      <w:r>
        <w:t>Главным итогом людоедской «реформы» станет то, что к 2027 г. общее количество пенсионеров сократится на 1,5 млн человек! Около полумиллиона из них будут получать лишь социальную пенсию, которая вдвое меньше трудовой и назначается на пять лет позже положенного по закону срока. При нынешних темпах инфляции и отсутствии действенного механизма балансировки пенсионной системы покупательная способность пенсий сократится более чем на треть.</w:t>
      </w:r>
    </w:p>
    <w:p w14:paraId="470E3501" w14:textId="77777777" w:rsidR="00F62B75" w:rsidRDefault="00F62B75" w:rsidP="00F62B75">
      <w:r>
        <w:t>По существующим международным нормам средняя пенсия не может  составлять менее сорока процентов от средней заработной платы. Если руководствоваться этим правилом, средний размер пенсии у нас должен быть на уровне 43 тыс. рублей. В реальности он вдвое меньше. В сравнении же со стандартами стран Евросоюза, средняя российская пенсия меньше в 5–10 раз.</w:t>
      </w:r>
    </w:p>
    <w:p w14:paraId="071435D1" w14:textId="77777777" w:rsidR="00F62B75" w:rsidRDefault="00F62B75" w:rsidP="00F62B75">
      <w:r>
        <w:t>Особый цинизм состоит в том, что крупные банки и высокопоставленные чиновники продолжают наживаться за счёт народных денег. Недавнее объединение Пенсионного фонда с Фондом социального страхования  обернулось огромными очередями обездоленных людей, часами простаивающих за назначением нищенских выплат. В то же время новому «суперведомству» принадлежат здания, которые поражают своей роскошью. На их обслуживание и содержание армии бюрократов ежегодно уходят десятки миллиардов рублей.</w:t>
      </w:r>
    </w:p>
    <w:p w14:paraId="2D614D39" w14:textId="77777777" w:rsidR="00F62B75" w:rsidRDefault="00F62B75" w:rsidP="00F62B75">
      <w:r>
        <w:t xml:space="preserve">Свежеиспечённый Социальный фонд России занимает сегодня первое место в мире по количеству сотрудников – свыше 121 тысячи человек. Даже в США, где численность населения двукратно превышает российское, работников  этих служб в два с лишним раза меньше. При этом объём пенсионных и социальных выплат в Соединённых Штатах почти в девять раз больше. </w:t>
      </w:r>
    </w:p>
    <w:p w14:paraId="08DC4353" w14:textId="77777777" w:rsidR="00F62B75" w:rsidRDefault="00F62B75" w:rsidP="00F62B75">
      <w:r>
        <w:t>Проблема пенсионного возраста носит характер исключительной важности. Она касается всех граждан нашей страны. Настало время серьёзно разобраться с причинами создавшегося положения. В 2002 году бывший глава Пенсионного фонда Михаил Зурабов даже не счёл нужным откликнуться на призыв фракции КПРФ в Государственной думе привлечь к работе над пенсионной реформой экспертов Российской Академии Наук и других авторитетных специалистов. Подобное отношение к делу не позволительно. Пора исправлять грубейшие ошибки и перекосы!</w:t>
      </w:r>
    </w:p>
    <w:p w14:paraId="050F82CD" w14:textId="77777777" w:rsidR="00F62B75" w:rsidRDefault="00F62B75" w:rsidP="00F62B75">
      <w:r>
        <w:t>КПРФ заявляет:</w:t>
      </w:r>
    </w:p>
    <w:p w14:paraId="3F199610" w14:textId="77777777" w:rsidR="00F62B75" w:rsidRDefault="00F62B75" w:rsidP="00F62B75">
      <w:r>
        <w:t>▪   Пенсионная реформа, проведённая по рецептам коллективного Запада без научных обоснований, должна быть отменена.</w:t>
      </w:r>
    </w:p>
    <w:p w14:paraId="539EC85E" w14:textId="77777777" w:rsidR="00F62B75" w:rsidRDefault="00F62B75" w:rsidP="00F62B75">
      <w:r>
        <w:lastRenderedPageBreak/>
        <w:t xml:space="preserve">▪ Многонациональный народ России имеет право на сохранение социальных завоеваний советского времени. Возраст выхода на заслуженный отдых должен составлять 55 лет – у женщин и 60 лет – у мужчин. </w:t>
      </w:r>
    </w:p>
    <w:p w14:paraId="0D798EDA" w14:textId="77777777" w:rsidR="00F62B75" w:rsidRDefault="00F62B75" w:rsidP="00F62B75">
      <w:r>
        <w:t>▪ Используя возможности науки и опыт практиков, необходимо разработать концепцию совершенствования отечественной пенсионной системы. Она призвана в полной мере отвечать интересам нашей страны и социальным потребностям трудящихся.</w:t>
      </w:r>
    </w:p>
    <w:p w14:paraId="0B69E65D" w14:textId="77777777" w:rsidR="00F62B75" w:rsidRDefault="00F62B75" w:rsidP="00F62B75">
      <w:r>
        <w:t xml:space="preserve">Трудовая пенсия – не милостыня и не пособие на старость. Это гарантированное государством обязательство перед теми, кто честно работал на протяжении всей жизни. </w:t>
      </w:r>
    </w:p>
    <w:p w14:paraId="78B734DB" w14:textId="77777777" w:rsidR="00F62B75" w:rsidRDefault="00F62B75" w:rsidP="00F62B75">
      <w:r>
        <w:t xml:space="preserve">Прямая обязанность ответственной власти – обеспечить, чтобы на пенсию можно было достойно жить, а не выживать!  </w:t>
      </w:r>
    </w:p>
    <w:p w14:paraId="2773A2CE" w14:textId="77777777" w:rsidR="00F62B75" w:rsidRDefault="00F62B75" w:rsidP="00F62B75">
      <w:hyperlink r:id="rId35" w:history="1">
        <w:r w:rsidRPr="00414E9E">
          <w:rPr>
            <w:rStyle w:val="a3"/>
          </w:rPr>
          <w:t>https://kprf.ru/party-live/cknews/235904.html</w:t>
        </w:r>
      </w:hyperlink>
      <w:r>
        <w:t xml:space="preserve"> </w:t>
      </w:r>
    </w:p>
    <w:p w14:paraId="13F19C4B" w14:textId="77777777" w:rsidR="004858A2" w:rsidRPr="00DD03B9" w:rsidRDefault="004858A2" w:rsidP="004858A2"/>
    <w:p w14:paraId="3705A809" w14:textId="77777777" w:rsidR="00111D7C" w:rsidRPr="00DD03B9" w:rsidRDefault="00111D7C" w:rsidP="00111D7C">
      <w:pPr>
        <w:pStyle w:val="10"/>
      </w:pPr>
      <w:bookmarkStart w:id="99" w:name="_Toc99318655"/>
      <w:bookmarkStart w:id="100" w:name="_Toc165991075"/>
      <w:bookmarkStart w:id="101" w:name="_Toc202946469"/>
      <w:r w:rsidRPr="00DD03B9">
        <w:t>Региональные СМИ</w:t>
      </w:r>
      <w:bookmarkEnd w:id="40"/>
      <w:bookmarkEnd w:id="99"/>
      <w:bookmarkEnd w:id="100"/>
      <w:bookmarkEnd w:id="101"/>
    </w:p>
    <w:p w14:paraId="6F0C4359" w14:textId="77777777" w:rsidR="00DF4436" w:rsidRDefault="00DF4436" w:rsidP="00DF4436">
      <w:pPr>
        <w:pStyle w:val="2"/>
      </w:pPr>
      <w:bookmarkStart w:id="102" w:name="_Toc202946470"/>
      <w:r>
        <w:t>МК</w:t>
      </w:r>
      <w:r w:rsidRPr="00DF4436">
        <w:t xml:space="preserve">, </w:t>
      </w:r>
      <w:r>
        <w:t>08.07.2025</w:t>
      </w:r>
      <w:r w:rsidRPr="00DF4436">
        <w:t xml:space="preserve">, </w:t>
      </w:r>
      <w:r>
        <w:t>В Вологодской области свыше 9,8 тысяч пенсионеров получают прибавку к пенсии на воспитание детей.</w:t>
      </w:r>
      <w:bookmarkEnd w:id="102"/>
    </w:p>
    <w:p w14:paraId="4480A49E" w14:textId="77777777" w:rsidR="00DF4436" w:rsidRDefault="00DF4436" w:rsidP="00DF4436">
      <w:pPr>
        <w:pStyle w:val="3"/>
      </w:pPr>
      <w:bookmarkStart w:id="103" w:name="_Toc202946471"/>
      <w:r>
        <w:t>Региональное отделение Социального фонда России сообщает об осуществлении выплат увеличенной фиксированной части пенсии более чем 9,8 тысячам жителей Вологодчины, имеющих на иждивении детей. Данная мера поддержки распространяется на пенсионеров-родителей, содержащих несовершеннолетних детей или студентов-очников до 23 лет, а также совершеннолетних детей с инвалидностью с детства.</w:t>
      </w:r>
      <w:bookmarkEnd w:id="103"/>
    </w:p>
    <w:p w14:paraId="163821D6" w14:textId="77777777" w:rsidR="00DF4436" w:rsidRDefault="00DF4436" w:rsidP="00DF4436">
      <w:r>
        <w:t>В 2025 году размер фиксированной выплаты составляет 8 907 рублей. Доплата за одного находящегося на иждивении ребенка равна 2 969 рублям, за двоих - 5 938 рублям, а за троих и более - 8 907 рублям. Следует подчеркнуть, что оба родителя имеют право на прибавку к пенсии за одного и того же ребенка.</w:t>
      </w:r>
    </w:p>
    <w:p w14:paraId="0276B975" w14:textId="77777777" w:rsidR="00DF4436" w:rsidRDefault="00DF4436" w:rsidP="00DF4436">
      <w:r>
        <w:t>Надбавка к пенсии предоставляется без дополнительного подтверждения факта иждивения для детей, не достигших 18 лет, и для студентов-очников старше этого возраста, которые не работают. Если студент старше 18 лет одновременно учится и работает, необходимо предоставить документальное подтверждение факта иждивения, в том числе информацию о доходах. Выплата назначается в случае, если заработок студента меньше дохода пенсионера.</w:t>
      </w:r>
    </w:p>
    <w:p w14:paraId="1FB55F26" w14:textId="77777777" w:rsidR="00DF4436" w:rsidRDefault="00DF4436" w:rsidP="00DF4436">
      <w:r>
        <w:t>В случае отчисления студента из учебного заведения, перевода на иную форму обучения или трудоустройства, необходимо безотлагательно проинформировать об этом региональное отделение СФР, чтобы избежать возникновения переплат. В период академического отпуска студента выплата сохраняется.</w:t>
      </w:r>
    </w:p>
    <w:p w14:paraId="0C0FFDA4" w14:textId="77777777" w:rsidR="00DF4436" w:rsidRDefault="00DF4436" w:rsidP="00DF4436">
      <w:r>
        <w:t>Для оформления надбавки требуется подать заявление о перерасчете пенсии через портал Госуслуг или лично обратиться в клиентскую службу Отделения СФР по Вологодской области.</w:t>
      </w:r>
    </w:p>
    <w:p w14:paraId="5C8235F9" w14:textId="77777777" w:rsidR="00111D7C" w:rsidRPr="00DF4436" w:rsidRDefault="00DF4436" w:rsidP="00DF4436">
      <w:hyperlink r:id="rId36" w:history="1">
        <w:r w:rsidRPr="00415BAD">
          <w:rPr>
            <w:rStyle w:val="a3"/>
          </w:rPr>
          <w:t>https://vologda.mk.ru/economics/2025/07/08/v-vologodskoy-oblasti-svyshe-98-tysyach-pensionerov-poluchayut-pribavku-k-pensii-na-vospitanie-detey.html</w:t>
        </w:r>
      </w:hyperlink>
      <w:r w:rsidRPr="00DF4436">
        <w:t xml:space="preserve"> </w:t>
      </w:r>
    </w:p>
    <w:p w14:paraId="0A5D708B" w14:textId="77777777" w:rsidR="00111D7C" w:rsidRDefault="00111D7C" w:rsidP="00111D7C">
      <w:pPr>
        <w:pStyle w:val="251"/>
      </w:pPr>
      <w:bookmarkStart w:id="104" w:name="_Toc99271704"/>
      <w:bookmarkStart w:id="105" w:name="_Toc99318656"/>
      <w:bookmarkStart w:id="106" w:name="_Toc165991076"/>
      <w:bookmarkStart w:id="107" w:name="_Toc62681899"/>
      <w:bookmarkStart w:id="108" w:name="_Toc202946472"/>
      <w:bookmarkEnd w:id="24"/>
      <w:bookmarkEnd w:id="25"/>
      <w:bookmarkEnd w:id="26"/>
      <w:r w:rsidRPr="00DD03B9">
        <w:lastRenderedPageBreak/>
        <w:t>НОВОСТИ МАКРОЭКОНОМИКИ</w:t>
      </w:r>
      <w:bookmarkEnd w:id="104"/>
      <w:bookmarkEnd w:id="105"/>
      <w:bookmarkEnd w:id="106"/>
      <w:bookmarkEnd w:id="108"/>
    </w:p>
    <w:p w14:paraId="3DB34B3B" w14:textId="77777777" w:rsidR="005105EE" w:rsidRPr="005105EE" w:rsidRDefault="005105EE" w:rsidP="005105EE">
      <w:pPr>
        <w:pStyle w:val="2"/>
      </w:pPr>
      <w:bookmarkStart w:id="109" w:name="_Toc202946473"/>
      <w:r>
        <w:t>Коммерсантъ</w:t>
      </w:r>
      <w:r w:rsidRPr="005105EE">
        <w:t>,</w:t>
      </w:r>
      <w:r>
        <w:t xml:space="preserve"> 09.07.2025</w:t>
      </w:r>
      <w:r w:rsidRPr="005105EE">
        <w:t>, Дефицит выполнил годовой план досрочно</w:t>
      </w:r>
      <w:bookmarkEnd w:id="109"/>
    </w:p>
    <w:p w14:paraId="2259DBE5" w14:textId="77777777" w:rsidR="005105EE" w:rsidRDefault="005105EE" w:rsidP="005105EE">
      <w:pPr>
        <w:pStyle w:val="3"/>
      </w:pPr>
      <w:bookmarkStart w:id="110" w:name="_Toc202946474"/>
      <w:r>
        <w:t>Доходы федерального бюджета по итогам первой половины 2025 года составили 17,6 трлн руб., расходы — 21,3 трлн руб., сообщил Минфин. В результате дефицит бюджета сложился в размере 3,7 трлн руб., или 1,7% ВВП. Это ровно столько, сколько, согласно недавно исправленному парламентом с подачи правительства закону о действующем бюджете ожидается по итогам всего этого года. Месяцем ранее отставание доходов от расходов было меньшим — 3,4 трлн руб., или 1,5% ВВП. Таким образом, отдельно взятый бюджетный июнь был также дефицитным (в плюсе в этом году был только март).</w:t>
      </w:r>
      <w:bookmarkEnd w:id="110"/>
    </w:p>
    <w:p w14:paraId="6C55A247" w14:textId="77777777" w:rsidR="005105EE" w:rsidRDefault="005105EE" w:rsidP="005105EE">
      <w:r>
        <w:t>Доходная часть федерального бюджета по итогам шести месяцев относительно такого же периода прошлого года увеличилась на 2,8%. Этим скромным приростом в размере, не превышающем инфляцию (около 10% в годовом измерении), бюджет обязан ненефтегазовым поступлениям, которые прибавили 12,7% год к году, составив 12,9 трлн руб. Речь идет прежде всего об НДС, сборы которого превышают половину всех ненефтегазовых доходов и по итогам полугодия составили 7 трлн руб. (плюс 7,3% к сопоставимому периоду 2024-го).</w:t>
      </w:r>
    </w:p>
    <w:p w14:paraId="2C3F5F93" w14:textId="77777777" w:rsidR="005105EE" w:rsidRDefault="005105EE" w:rsidP="005105EE">
      <w:r>
        <w:t>Налоговые же поступления бюджета от добычи и продажи нефти и газа по итогам января—июня упали на 16,9%, до 4,7 трлн руб. Как и прежде, это объясняется прежде всего существенным снижением цены на нефть Urals на фоне заметного укрепления рубля (подробнее о нефтегазовых доходах см. “Ъ” от 4 июля).</w:t>
      </w:r>
    </w:p>
    <w:p w14:paraId="164265E5" w14:textId="77777777" w:rsidR="005105EE" w:rsidRDefault="005105EE" w:rsidP="005105EE">
      <w:r>
        <w:t>Расходы федерального бюджета в первом полугодии к такому же периоду 2024-го увеличились значительно больше, чем доходы,— на 20,2%. Впрочем, Минфин отмечает, что динамика прироста трат не увеличивается. После ускоренного финансирования расходов в январе (сразу плюс 64,1% год к году), связанного с оперативным заключением контрактов и авансами по «отдельным контрактуемым расходам», на отрезке февраль—июнь прирост уже был заметно меньшим — 12,9% год к году.</w:t>
      </w:r>
    </w:p>
    <w:p w14:paraId="0C4BAD5B" w14:textId="77777777" w:rsidR="005105EE" w:rsidRDefault="005105EE" w:rsidP="005105EE">
      <w:r>
        <w:t>Относительно скромного прироста доходов и такое увеличение трат выглядит напряженным. Однако оно не только уже учтено в принятых в июне поправках к бюджету, но и формально соответствует бюджетному правилу. Оно позволяет увеличивать траты при появлении дополнительных ненефтегазовых поступлений, даже если общие доходы госказны снижаются. Это дало правительству возможность добавить денег на расходы на общую сумму 0,8 трлн руб., которые пойдут на субсидирование льготных ипотечных программ, на нужды АПК, на индексацию «завязанных» на высокую инфляцию выплат, а также на военные траты.</w:t>
      </w:r>
    </w:p>
    <w:p w14:paraId="4E462126" w14:textId="77777777" w:rsidR="005105EE" w:rsidRDefault="005105EE" w:rsidP="005105EE">
      <w:r>
        <w:t>Вадим Вислогузов</w:t>
      </w:r>
    </w:p>
    <w:p w14:paraId="73728545" w14:textId="77777777" w:rsidR="009005AC" w:rsidRDefault="009005AC" w:rsidP="009005AC">
      <w:pPr>
        <w:pStyle w:val="2"/>
      </w:pPr>
      <w:bookmarkStart w:id="111" w:name="_Toc202946475"/>
      <w:r>
        <w:lastRenderedPageBreak/>
        <w:t>Ведомости</w:t>
      </w:r>
      <w:r w:rsidRPr="009005AC">
        <w:t xml:space="preserve">, </w:t>
      </w:r>
      <w:r>
        <w:t>09.07.2025</w:t>
      </w:r>
      <w:r w:rsidRPr="009005AC">
        <w:t xml:space="preserve">, </w:t>
      </w:r>
      <w:r>
        <w:t>Инвесторам предложили новый способ разблокировки замороженных активов</w:t>
      </w:r>
      <w:bookmarkEnd w:id="111"/>
    </w:p>
    <w:p w14:paraId="0B6F9970" w14:textId="77777777" w:rsidR="009005AC" w:rsidRDefault="009005AC" w:rsidP="009005AC">
      <w:pPr>
        <w:pStyle w:val="3"/>
      </w:pPr>
      <w:bookmarkStart w:id="112" w:name="_Toc202946476"/>
      <w:r>
        <w:t>Инвесторам предложили новый способ разблокировки замороженных активов - через доверительное управление, узнали "Ведомости". Такая услуга есть в юрфирме BGP Litigation, рассказал ее партнер Сергей Гландин. Также схема доступна в IPN Partners, говорит управляющий партнер юридической компании Инна Перелехова. Адвокатское бюро Nordic Star тоже консультирует клиентов по этому вопросу, сообщил его старший партнер Андрей Гусев.</w:t>
      </w:r>
      <w:bookmarkEnd w:id="112"/>
    </w:p>
    <w:p w14:paraId="535E0A6B" w14:textId="77777777" w:rsidR="009005AC" w:rsidRDefault="009005AC" w:rsidP="009005AC">
      <w:r>
        <w:t>Нестандартный механизм</w:t>
      </w:r>
    </w:p>
    <w:p w14:paraId="59C29591" w14:textId="77777777" w:rsidR="009005AC" w:rsidRDefault="009005AC" w:rsidP="009005AC">
      <w:r>
        <w:t>Новый способ описал Гландин. Консультанты создают инвестору с заблокированными активами траст в дружественной и EС, и России юрисдикции, например на Сейшелах. В России траст регистрируется как контролируемая иностранная компания во избежание проблем с властями. В него переводятся замороженные активы, после чего траст отдается в управление лицензированному доверительному управляющему также в дружественной юрисдикции, например на Кипре. Далее трасти на свое имя открывает счет доверительного управления в одном из местных банков или брокеров, раскрывая бенефициара траста.</w:t>
      </w:r>
    </w:p>
    <w:p w14:paraId="18F0CEB2" w14:textId="77777777" w:rsidR="009005AC" w:rsidRDefault="009005AC" w:rsidP="009005AC">
      <w:r>
        <w:t>После этого все происходит по уже классической схеме - управляющий от имени траста заключает договор с консультантами и те подают заявление на разблокировку активов в казначейство Бельгии и OFAC. Как только "звезды сходятся" и оба регулятора выдают разрешения, консультанты отправляют лицензии в бельгийский депозитарий Euroclear, где заморожена большая часть бумаг российских инвесторов, и просят зачислить их на счет траста, рассказывает Гландин. Процесс комплаенса в принимающем банке займет около двух месяцев, знает он.</w:t>
      </w:r>
    </w:p>
    <w:p w14:paraId="69362F2B" w14:textId="77777777" w:rsidR="009005AC" w:rsidRDefault="009005AC" w:rsidP="009005AC">
      <w:r>
        <w:t>На рынке есть еще один похожий способ разблокировки активов - через их передачу под управление страховщикам жизни в дружественной юрисдикции, например на Маврикии, знает Перелехова, заявку на разблокировку вместо инвестора также подает управляющий. Eсть брокеры, которые выкупают у инвесторов права требования на активы с дисконтом в 10-15% от суммы, сами обращаются за лицензией на разблокировку и в случае успеха возвращают активы за вычетом дисконта, рассказывает она.</w:t>
      </w:r>
    </w:p>
    <w:p w14:paraId="5EBC80C7" w14:textId="77777777" w:rsidR="009005AC" w:rsidRDefault="009005AC" w:rsidP="009005AC">
      <w:r>
        <w:t>Не массовое решение</w:t>
      </w:r>
    </w:p>
    <w:p w14:paraId="00A52B50" w14:textId="77777777" w:rsidR="009005AC" w:rsidRDefault="009005AC" w:rsidP="009005AC">
      <w:r>
        <w:t>Схема с трастом решает проблему открытия счетов в Eвропе (например, на Кипре или в Швейцарии) для перевода размороженных активов - непосредственно россиянам такой счет сейчас просто никто не откроет, говорит Гландин. А вот по схеме с доверительным управлением российскому лицу главное - быть несанкционным, потому что счет открывается на имя трасти, заметил он.</w:t>
      </w:r>
    </w:p>
    <w:p w14:paraId="5B7B4772" w14:textId="77777777" w:rsidR="009005AC" w:rsidRDefault="009005AC" w:rsidP="009005AC">
      <w:r>
        <w:t xml:space="preserve">Интерес инвесторов к трастовым схемам растет, но пока механизм нельзя назвать массовым решением - прежде всего он подходит держателям крупных пакетов бумаг, считает Гусев. Он называет схему работоспособной при правильном и прозрачном структурировании и соответствии траста и управляющего требованиям европейских и американских регуляторов. Но этот механизм делает процедуру разморозки дороже из-за дополнительных расходов на создание и обслуживание траста, предупредила </w:t>
      </w:r>
      <w:r>
        <w:lastRenderedPageBreak/>
        <w:t>Перелехова. Расценки на создание траста могут варьироваться от $5000 до $20 000 в зависимости от юрисдикции, состава активов, планируемой структуры управления, перечисляет она. Общей практикой является уплата консультанту определенного вознаграждения за работу над разблокировкой независимо от результата, а также гонорара успеха, который часто рассчитывается как процент от цены высвобожденных активов, рассказал Гусев.</w:t>
      </w:r>
    </w:p>
    <w:p w14:paraId="2370C0C6" w14:textId="77777777" w:rsidR="009005AC" w:rsidRDefault="009005AC" w:rsidP="009005AC">
      <w:r>
        <w:t>У инвесторов есть устойчивый интерес к нестандартным механизмам разблокировки, констатирует партнер юрфирмы FTL Advisers Игорь Кузнец. Схема с трастом сейчас испытывается на практике, но пока нет понимания, как ее воспримут санкционные регуляторы EС и США, говорит он. Со временем ее либо постепенно легализуют через формализацию требований, либо полностью запретят, рассуждает эксперт. Успешность механизма проявится в будущем в конкретных показателях - количестве реализованных кейсов, проценте сохраненной стоимости активов, скорости прохождения процедур и степени вовлеченности участников рынка, перечисляет Кузнец.</w:t>
      </w:r>
    </w:p>
    <w:p w14:paraId="37A04180" w14:textId="77777777" w:rsidR="009005AC" w:rsidRDefault="009005AC" w:rsidP="009005AC">
      <w:r>
        <w:t>А вот коллегия адвокатов Delcredere не предлагает клиентам разблокировку с учреждением траста, говорит ее юрист Артем Касумян. Eму эта опция кажется рисковой, так как в EС действует запрет на оказание трастовых услуг российским лицам. Даже сейшельский траст обязан соблюдать европейские санкции, совершая юридически значимые действия на территории EС (открытие счета, обращение в местный регулятор за лицензией и проч.), подчеркнул он. А его европейские контрагенты обязаны соблюдать их при любых обстоятельствах, предупредил он.</w:t>
      </w:r>
    </w:p>
    <w:p w14:paraId="19FD8F9D" w14:textId="77777777" w:rsidR="009005AC" w:rsidRDefault="009005AC" w:rsidP="009005AC">
      <w:r>
        <w:t>Более перспективным и очевидно менее рискованным способом Касумян считает получение вида на жительство (ВНЖ) в EС либо дарение активов близкому родственнику, центр жизненных интересов которого сосредоточен в Eвропе. Расходы на получение ВНЖ сравнимы, а порой и ниже затрат на создание и поддержание траста, а с ВНЖ открыть европейский счет возможно, хотя чрезмерный комплаенс банков/брокеров полностью исключить невозможно, добавил он.</w:t>
      </w:r>
    </w:p>
    <w:p w14:paraId="2F7B31C8" w14:textId="77777777" w:rsidR="009005AC" w:rsidRDefault="009005AC" w:rsidP="009005AC">
      <w:r>
        <w:t>Эффективность трастовой схемы вызывает вопросы и у партнера корпоративной практики Stonebridge Legal Романа Прудентова - несмотря на передачу активов в доверительное управление, их бенефициаром остается российское лицо, что существенно снижает шансы получить разрешение на разблокировку в отсутствие у инвестора гражданства/ВНЖ в EС. В любом случае универсального способа разблокировать активы нет - каждый кейс требует индивидуальной оценки и готовности к сложной процедуре, резюмировал Гусев из Nordic Star.</w:t>
      </w:r>
    </w:p>
    <w:p w14:paraId="2431A4E4" w14:textId="77777777" w:rsidR="009005AC" w:rsidRDefault="009005AC" w:rsidP="009005AC">
      <w:r>
        <w:t>"Ведомости" направили запрос в Банк России.</w:t>
      </w:r>
    </w:p>
    <w:p w14:paraId="1F8F9380" w14:textId="77777777" w:rsidR="009005AC" w:rsidRDefault="009005AC" w:rsidP="009005AC">
      <w:r>
        <w:t>***</w:t>
      </w:r>
    </w:p>
    <w:p w14:paraId="621A52B7" w14:textId="77777777" w:rsidR="009005AC" w:rsidRDefault="009005AC" w:rsidP="009005AC">
      <w:r>
        <w:t>На 570 млрд руб.</w:t>
      </w:r>
    </w:p>
    <w:p w14:paraId="26E41FAF" w14:textId="77777777" w:rsidR="009005AC" w:rsidRDefault="009005AC" w:rsidP="009005AC">
      <w:r>
        <w:t>высвобождено в 2024 г. активов 1,5 млн российских частных инвесторов, которые были заблокированы на Западе из-за санкций, сказала председатель Банка России Эльвира Набиуллина 20 февраля. Летом 2023 г. министр финансов Антон Силуанов говорил, что всего заблокированными на Западе остаются активы более 3,5 млн россиян на общую сумму 1,5 трлн руб.</w:t>
      </w:r>
    </w:p>
    <w:p w14:paraId="18A030F4" w14:textId="77777777" w:rsidR="009005AC" w:rsidRDefault="009005AC" w:rsidP="009005AC">
      <w:r>
        <w:t>***</w:t>
      </w:r>
    </w:p>
    <w:p w14:paraId="5482B2D7" w14:textId="77777777" w:rsidR="009005AC" w:rsidRDefault="009005AC" w:rsidP="009005AC">
      <w:r>
        <w:lastRenderedPageBreak/>
        <w:t>Двойная лицензия</w:t>
      </w:r>
    </w:p>
    <w:p w14:paraId="3513D6C5" w14:textId="77777777" w:rsidR="009005AC" w:rsidRDefault="009005AC" w:rsidP="009005AC">
      <w:r>
        <w:t>Разморозка активов российских инвесторов путем обращения за лицензией в зарубежный регулятор усложняется - тенденцией в последнее время становится требование получать специальное разрешение еще и в стране, куда активы будут переведены, писали "Ведомости" в апреле. Так стал поступать Кипр, где оседает больше всего разблокированных активов, также такое требование есть в Швейцарии и Испании. Причем если на Кипре и в Швейцарии это требование исходит от властей, то в Испании это скорее инициатива самих финансовых организаций, принимающих активы.</w:t>
      </w:r>
    </w:p>
    <w:p w14:paraId="55231649" w14:textId="77777777" w:rsidR="009005AC" w:rsidRDefault="009005AC" w:rsidP="009005AC">
      <w:r>
        <w:t>Артем Кульша</w:t>
      </w:r>
    </w:p>
    <w:p w14:paraId="3E1ADCBD" w14:textId="77777777" w:rsidR="00F538CF" w:rsidRDefault="00F538CF" w:rsidP="00F538CF">
      <w:pPr>
        <w:pStyle w:val="2"/>
      </w:pPr>
      <w:bookmarkStart w:id="113" w:name="_Toc202946477"/>
      <w:r>
        <w:t>Комсомольская правда, 08.07.2025</w:t>
      </w:r>
      <w:r w:rsidRPr="00F538CF">
        <w:t xml:space="preserve">, </w:t>
      </w:r>
      <w:r>
        <w:t>Долги по налогам спишут автоматом: как будет работать новый закон</w:t>
      </w:r>
      <w:bookmarkEnd w:id="113"/>
    </w:p>
    <w:p w14:paraId="27931FEB" w14:textId="77777777" w:rsidR="00F538CF" w:rsidRDefault="00F538CF" w:rsidP="00F538CF">
      <w:pPr>
        <w:pStyle w:val="3"/>
      </w:pPr>
      <w:bookmarkStart w:id="114" w:name="_Toc202946478"/>
      <w:r>
        <w:t>Скоро долги по налогам будут списывать со счетов россиян без обращения в суд. Такой законопроект уже прошел первое чтение в Госдуме, а теперь его еще и доработало и одобрило правительство.</w:t>
      </w:r>
      <w:bookmarkEnd w:id="114"/>
    </w:p>
    <w:p w14:paraId="523C4B5E" w14:textId="77777777" w:rsidR="00F538CF" w:rsidRDefault="00F538CF" w:rsidP="00F538CF">
      <w:r>
        <w:t>Проблема в том, что сейчас процедура взыскания долгов по налогам физлиц проходит через суд. Это примерно 4,5 млн дел в год, общая сумма - около 20 млрд рублей в год. При этом 99,98% из них легко выигрывают налоговики. Там и доказывать ничего не надо. Есть долг - надо платить. Тем не менее, такая волокита неудобна для всех. Суды завалены бессмысленной работой, деньги в бюджет поступают позже (примерно на год), а граждане еще и вынуждены оплачивать пени, штрафы и судебные издержки.</w:t>
      </w:r>
    </w:p>
    <w:p w14:paraId="6E243C8C" w14:textId="77777777" w:rsidR="00F538CF" w:rsidRDefault="00F538CF" w:rsidP="00F538CF">
      <w:r>
        <w:t>По расчетам Минфина, отказ от судебной процедуры позволит сократить расходы должников. К примеру, сейчас издержки увеличивают долг в среднем с 30 тысяч до 43 тысяч рублей.</w:t>
      </w:r>
    </w:p>
    <w:p w14:paraId="7F33BA2C" w14:textId="77777777" w:rsidR="00F538CF" w:rsidRDefault="00F538CF" w:rsidP="00F538CF">
      <w:r>
        <w:t>Вот какую формулу предполагают в правительстве:</w:t>
      </w:r>
    </w:p>
    <w:p w14:paraId="7E7A18CD" w14:textId="77777777" w:rsidR="00F538CF" w:rsidRDefault="00F538CF" w:rsidP="00F538CF">
      <w:r>
        <w:t>- Сначала должнику напоминают (через личный кабинет налогоплательщика на сайте ФНС, портал госуслуг или заказным письмом) о том, что на нем висит неоплаченный налог;</w:t>
      </w:r>
    </w:p>
    <w:p w14:paraId="2D166330" w14:textId="77777777" w:rsidR="00F538CF" w:rsidRDefault="00F538CF" w:rsidP="00F538CF">
      <w:r>
        <w:t>- Если должник не платит больше полугода, то его таким же образом уведомляют, что налоговая принудительно спишет нужную сумму;</w:t>
      </w:r>
    </w:p>
    <w:p w14:paraId="4EE805DF" w14:textId="77777777" w:rsidR="00F538CF" w:rsidRDefault="00F538CF" w:rsidP="00F538CF">
      <w:r>
        <w:t>- Если должник не согласен, он может обжаловать выплату (написать заявление в ФНС через личный кабинет на портале налоговой или госуслуг);</w:t>
      </w:r>
    </w:p>
    <w:p w14:paraId="36362942" w14:textId="77777777" w:rsidR="00F538CF" w:rsidRDefault="00F538CF" w:rsidP="00F538CF">
      <w:r>
        <w:t>- Если возражений в течение месяца не было, банк по поручению налоговой снимает деньги со счета должника (либо сразу всю сумму, либо по частям);</w:t>
      </w:r>
    </w:p>
    <w:p w14:paraId="56D99C5F" w14:textId="77777777" w:rsidR="00F538CF" w:rsidRDefault="00F538CF" w:rsidP="00F538CF">
      <w:r>
        <w:t>- Если денег на счетах нет, а должник официально не получает никаких доходов, налоговая начнет судебную процедуру взыскания - через приставов.</w:t>
      </w:r>
    </w:p>
    <w:p w14:paraId="7550C8B7" w14:textId="77777777" w:rsidR="00F538CF" w:rsidRDefault="00F538CF" w:rsidP="00F538CF">
      <w:r>
        <w:t>Инициатива властей не в новинку. Примерно такой же алгоритм действует сейчас у юрлиц и индивидуальных предпринимателей. Если налоговая видит недоимку, то выставляет требование через банк, и тот автоматически списывает деньги со счета компании или предпринимателя. При этом есть пара нюансов, которые отличают юрлиц от физлиц:</w:t>
      </w:r>
    </w:p>
    <w:p w14:paraId="37311D60" w14:textId="77777777" w:rsidR="00F538CF" w:rsidRDefault="00F538CF" w:rsidP="00F538CF">
      <w:r>
        <w:lastRenderedPageBreak/>
        <w:t>- Гражданам не будут замораживать банковские счета;</w:t>
      </w:r>
    </w:p>
    <w:p w14:paraId="7240C051" w14:textId="77777777" w:rsidR="00F538CF" w:rsidRDefault="00F538CF" w:rsidP="00F538CF">
      <w:r>
        <w:t>- Наложить взыскание нельзя будет на некоторые социальные пособия (например, в связи с потерей кормильца, уходом за нетрудоспособными гражданами и т.д.);</w:t>
      </w:r>
    </w:p>
    <w:p w14:paraId="391ED877" w14:textId="77777777" w:rsidR="00F538CF" w:rsidRDefault="00F538CF" w:rsidP="00F538CF">
      <w:r>
        <w:t>- У граждан нельзя будет полностью списать зарплату. Можно будет лишь удержать не больше половины дохода. При этом у должника должен остаться прожиточный минимум, а также неприкосновенное имущество (например, единственная квартира).</w:t>
      </w:r>
    </w:p>
    <w:p w14:paraId="6F631C94" w14:textId="77777777" w:rsidR="00F538CF" w:rsidRDefault="00F538CF" w:rsidP="00F538CF">
      <w:r>
        <w:t>В ближайшее время депутаты рассмотрят законопроект во втором чтении. В случае принятия он вступит в силу с 1 ноября 2025 года.</w:t>
      </w:r>
    </w:p>
    <w:p w14:paraId="484C4151" w14:textId="77777777" w:rsidR="00F538CF" w:rsidRDefault="00F538CF" w:rsidP="00F538CF">
      <w:r>
        <w:t>Уточним, что речь в законопроекте идет лишь о людях, которые не выполнили свои обязательства перед ФНС. Например, что-то продали, задекларировали этот факт, а потом не заплатили или заплатили не полную сумму. Кроме того, доначисления могут коснуться и самозанятых, если они по каким-то причинам пропустили платеж. Для сравнения, у тех граждан, которые не оплатили уже выставленные им квитанции по уплате имущественных налогов, деньги сейчас и так списывают без суда.</w:t>
      </w:r>
    </w:p>
    <w:p w14:paraId="30729B77" w14:textId="77777777" w:rsidR="00F538CF" w:rsidRDefault="00F538CF" w:rsidP="00F538CF">
      <w:r>
        <w:t>Кстати, чтобы случайно не пропустить «письмо счастья» от налоговой, эксперты советуют подключить уведомления от портала госуслуг. Они приходят либо на почту, либо через приложение на мобильном телефоне. Оплатить долг можно сразу через госуслуги.</w:t>
      </w:r>
    </w:p>
    <w:p w14:paraId="37C2F24E" w14:textId="77777777" w:rsidR="00F538CF" w:rsidRDefault="00F538CF" w:rsidP="00F538CF">
      <w:hyperlink r:id="rId37" w:history="1">
        <w:r w:rsidRPr="00414E9E">
          <w:rPr>
            <w:rStyle w:val="a3"/>
          </w:rPr>
          <w:t>https://www.kp.ru/daily/27722/5111678/</w:t>
        </w:r>
      </w:hyperlink>
      <w:r w:rsidRPr="00F538CF">
        <w:t xml:space="preserve"> </w:t>
      </w:r>
    </w:p>
    <w:p w14:paraId="4CD67E84" w14:textId="77777777" w:rsidR="00BC2F8D" w:rsidRDefault="00BC2F8D" w:rsidP="00BC2F8D">
      <w:pPr>
        <w:pStyle w:val="2"/>
      </w:pPr>
      <w:bookmarkStart w:id="115" w:name="_Toc202946479"/>
      <w:r>
        <w:t>Московская газета, 08.07.2025</w:t>
      </w:r>
      <w:r w:rsidRPr="00BC2F8D">
        <w:t xml:space="preserve">, </w:t>
      </w:r>
      <w:r>
        <w:t>Россиянам посоветовали, куда выгодно вложить миллион рублей</w:t>
      </w:r>
      <w:bookmarkEnd w:id="115"/>
    </w:p>
    <w:p w14:paraId="5BC0622C" w14:textId="77777777" w:rsidR="00BC2F8D" w:rsidRDefault="00BC2F8D" w:rsidP="00BC2F8D">
      <w:pPr>
        <w:pStyle w:val="3"/>
      </w:pPr>
      <w:bookmarkStart w:id="116" w:name="_Toc202946480"/>
      <w:r>
        <w:t>Если удалось скопить миллион рублей, то оптимальным вариантом станет отложить часть в «резервный фонд» - на случай непредвиденных расходов, а остальное грамотно диверсифицировать. При этом молодежи рекомендуется выделить часть средств на повышение собственной профессиональной подготовки и образование</w:t>
      </w:r>
      <w:bookmarkEnd w:id="116"/>
    </w:p>
    <w:p w14:paraId="7E83121D" w14:textId="77777777" w:rsidR="00BC2F8D" w:rsidRDefault="00BC2F8D" w:rsidP="00BC2F8D">
      <w:r>
        <w:t>Эффективное использование</w:t>
      </w:r>
    </w:p>
    <w:p w14:paraId="055AE477" w14:textId="77777777" w:rsidR="00BC2F8D" w:rsidRDefault="00BC2F8D" w:rsidP="00BC2F8D">
      <w:r>
        <w:t>«Первая мысль об эффективном использовании этой суммы - это открытие собственного бизнеса. При этом важным условием получения отдачи при реализации стартапа является наличие обязательно проработанного бизнес-проекта и приверженность к данной сфере деятельности. Открытие мини-кофейни, швейной мастерской, изготовление свечей, цветочный салон и т.д. Небольшого формата бизнес позволит самореализоваться, обеспечить себя дополнительных доходом и без высокой степени риска вложить сумму в один миллион рублей. Учитывая нынешний сильный курс рубля, миллион рублей является выгодным вложением в краткосрочный период с быстрой отдачей», - рассказала «Московской газете» экономист, член Общественного совета при Министерстве науки и высшего образования РФ Инна Литвиненко.</w:t>
      </w:r>
    </w:p>
    <w:p w14:paraId="0AFB5B83" w14:textId="77777777" w:rsidR="00BC2F8D" w:rsidRDefault="00BC2F8D" w:rsidP="00BC2F8D">
      <w:r>
        <w:t>Минимальные риски</w:t>
      </w:r>
    </w:p>
    <w:p w14:paraId="67F25F7E" w14:textId="77777777" w:rsidR="00BC2F8D" w:rsidRDefault="00BC2F8D" w:rsidP="00BC2F8D">
      <w:r>
        <w:t>Как быть тем, кто не считает себя потенциальным предпринимателем?</w:t>
      </w:r>
    </w:p>
    <w:p w14:paraId="584659BC" w14:textId="77777777" w:rsidR="00BC2F8D" w:rsidRDefault="00BC2F8D" w:rsidP="00BC2F8D">
      <w:r>
        <w:lastRenderedPageBreak/>
        <w:t>«Первый шаг - правильно определить параметры своего финансового плана: срок, сумму, которую нужно разместить, цели инвестирования и уровни риска. Варианты размещения капитала в зависимости от отношения к риску:</w:t>
      </w:r>
    </w:p>
    <w:p w14:paraId="1DED6FE5" w14:textId="77777777" w:rsidR="00BC2F8D" w:rsidRDefault="00BC2F8D" w:rsidP="00BC2F8D">
      <w:r>
        <w:t>Не готовы к риску - решением будет банковский депозит. Это самый надежный инструмент, позволяющий сохранить капитал и получить гарантированный доход, но он имеет свои минусы: вклад не защищает от инфляции в долгосрочной перспективе, надо платить налог на доход с вкладов, если он превышает годовой необлагаемый налогом лимит.</w:t>
      </w:r>
    </w:p>
    <w:p w14:paraId="38EA5B90" w14:textId="77777777" w:rsidR="00BC2F8D" w:rsidRDefault="00BC2F8D" w:rsidP="00BC2F8D">
      <w:r>
        <w:t>Минимальный риск - рассмотрите облигации (ОФЗ), корпоративные облигации, а также облигации с плавающей ставкой (флоатеры). Есть также структурные продукты с полной защитой капитала, которые позволяют получить доход при сохранности всей суммы вложений.</w:t>
      </w:r>
    </w:p>
    <w:p w14:paraId="11C78612" w14:textId="77777777" w:rsidR="00BC2F8D" w:rsidRDefault="00BC2F8D" w:rsidP="00BC2F8D">
      <w:r>
        <w:t>Повышенный риск - подойдут акции крупнейших стабильных компаний РФ, выплачивающих дивиденды, либо фонды акций (ETF, БПИФ). Такие инструменты дают шанс на более высокий доход, но возможны и просадки стоимости.</w:t>
      </w:r>
    </w:p>
    <w:p w14:paraId="2E6F2374" w14:textId="77777777" w:rsidR="00BC2F8D" w:rsidRDefault="00BC2F8D" w:rsidP="00BC2F8D">
      <w:r>
        <w:t>Важно знать и помнить: не размещайте все средства в одном инструменте - диверсифицируйте свои вложения. Оцените, насколько вы готовы к временному снижению стоимости активов. Например, акции могут снижаться на 10-20% в течение года. Важно понимать, сможете ли вы спокойно это пережить без паники. Не гонитесь за быстрой прибылью. Главная задача - сохранить и постепенно приумножить капитал, а не получить максимальную доходность любым способом», - поделился своим мнением с изданием директор АНО Учебный центр ФГ «Финам» Артур Галяутдинов.</w:t>
      </w:r>
    </w:p>
    <w:p w14:paraId="78AFD47B" w14:textId="77777777" w:rsidR="00BC2F8D" w:rsidRDefault="00BC2F8D" w:rsidP="00BC2F8D">
      <w:r>
        <w:t>Осознанный подход</w:t>
      </w:r>
    </w:p>
    <w:p w14:paraId="0C776D7F" w14:textId="77777777" w:rsidR="00BC2F8D" w:rsidRDefault="00BC2F8D" w:rsidP="00BC2F8D">
      <w:r>
        <w:t>Эксперты отмечают, что универсального рецепта здесь может и не быть.</w:t>
      </w:r>
    </w:p>
    <w:p w14:paraId="5CB04986" w14:textId="77777777" w:rsidR="00BC2F8D" w:rsidRDefault="00BC2F8D" w:rsidP="00BC2F8D">
      <w:r>
        <w:t>«Распоряжение миллионом рублей требует осознанного подхода, зависящего от ваших целей, возраста, отношения к риску и текущей финансовой ситуации. Единого «лучшего» решения не существует, но общие принципы и конкретные стратегии помогут вам принять взвешенное решение. Инвестиции всегда связаны с риском: доходность в прошлом не гарантирует доходность в будущем, рынки могут падать. Однако грамотный, диверсифицированный подход на длительном сроке значительно увеличивает шансы на достижение ваших финансовых целей. Миллион рублей - это отличный стартовый капитал, главное - подойти к вопросу без спешки», - сказала консультант по стратегическому и антикризисному управлению, генеральный директор ООО «Вместе.ПРО» Олеся Бережная.</w:t>
      </w:r>
    </w:p>
    <w:p w14:paraId="72016FD8" w14:textId="77777777" w:rsidR="00BC2F8D" w:rsidRDefault="00BC2F8D" w:rsidP="00BC2F8D">
      <w:r>
        <w:t>Базис: начните с основ (актуально для всех)</w:t>
      </w:r>
    </w:p>
    <w:p w14:paraId="3C2CAD53" w14:textId="77777777" w:rsidR="00BC2F8D" w:rsidRDefault="00BC2F8D" w:rsidP="00BC2F8D">
      <w:r>
        <w:t xml:space="preserve">«Подушка безопасности - приоритет №1. Если у вас нет резервного фонда, покрывающего 3-6 месяцев ваших расходов, выделите часть или весь миллион на формирование «подушки». Разместите данные средства в высоколиквидных инструментах: накопительном счете или краткосрочном вкладе с возможностью снятия без потери процентов. Без финансового тыла любые рискованные инвестиции становятся опасной авантюрой. Четко определите цель и срок. На что вы копили эти деньги? Покупка машины через год? Формирование пенсионного капитала через 20 лет? Развитие бизнеса? Конкретная цель и срок ее достижения напрямую определяют выбор </w:t>
      </w:r>
      <w:r>
        <w:lastRenderedPageBreak/>
        <w:t>подходящих финансовых инструментов. Управление миллионом критически зависит от вашего возраста, статуса и целей», - добавила эксперт.</w:t>
      </w:r>
    </w:p>
    <w:p w14:paraId="19022CBC" w14:textId="77777777" w:rsidR="00BC2F8D" w:rsidRDefault="00BC2F8D" w:rsidP="00BC2F8D">
      <w:r>
        <w:t>Варианты стратегии распределения суммы</w:t>
      </w:r>
    </w:p>
    <w:p w14:paraId="037AEB23" w14:textId="77777777" w:rsidR="00BC2F8D" w:rsidRDefault="00BC2F8D" w:rsidP="00BC2F8D">
      <w:r>
        <w:t>«1. Молодой человек (до 30 лет): цель - рост и развитие 20% (200 000 руб.): инвестиции в себя. Направьте эти средства на образование, курсы повышения квалификации, здоровье. Это фундамент будущих высоких доходов, самая выгодная долгосрочная «инвестиция» с потенциально высокой отдачей.</w:t>
      </w:r>
    </w:p>
    <w:p w14:paraId="1D9B5218" w14:textId="77777777" w:rsidR="00BC2F8D" w:rsidRDefault="00BC2F8D" w:rsidP="00BC2F8D">
      <w:r>
        <w:t>40% (400 000 руб.): ликвидность и стабильность. Разместите в срочных вкладах (с возможностью частичного снятия) или в облигациях федерального займа (ОФЗ).</w:t>
      </w:r>
    </w:p>
    <w:p w14:paraId="6AA914EB" w14:textId="77777777" w:rsidR="00BC2F8D" w:rsidRDefault="00BC2F8D" w:rsidP="00BC2F8D">
      <w:r>
        <w:t>40% (400 000 руб.): потенциал роста (Внимание на риски!). Для реального роста капитала на горизонте 2-3 года рассмотрите - размещение денег в валютной корзине (10-15%) как инструмент сохранения и открытие ИИС для работы на фондовом рынке (25-30%).</w:t>
      </w:r>
    </w:p>
    <w:p w14:paraId="73947008" w14:textId="77777777" w:rsidR="00BC2F8D" w:rsidRDefault="00BC2F8D" w:rsidP="00BC2F8D">
      <w:r>
        <w:t>2. Человек бизнеса: цель - максимальная отдача.</w:t>
      </w:r>
    </w:p>
    <w:p w14:paraId="209ADBFE" w14:textId="77777777" w:rsidR="00BC2F8D" w:rsidRDefault="00BC2F8D" w:rsidP="00BC2F8D">
      <w:r>
        <w:t>Основная стратегия (до 80%): реинвестирование в бизнес. Вложите средства туда, где вы знаете потенциал ROI (окупаемости вложений): новое оборудование, маркетинг, расширение. Ключевой критерий: ваш расчет должен показывать высокую и прогнозируемую отдачу от этих вложений. Самостоятельно отвечаете за возврат инвестиций.</w:t>
      </w:r>
    </w:p>
    <w:p w14:paraId="6FF66721" w14:textId="77777777" w:rsidR="00BC2F8D" w:rsidRDefault="00BC2F8D" w:rsidP="00BC2F8D">
      <w:r>
        <w:t>Уточнение: «не кладите все яйца в одну корзину»! Даже для бизнесмена критично выделить часть средств на подстраховку: 20-30% (200-300 тыс. руб.) направьте на консервативные инструменты (ОФЗ, надежные краткосрочные вклады в пределах страхового покрытия АСВ). Это ваша финансовая «подушка» на случай кризиса в бизнесе. Рассмотрите ИИС (тип А или Б) для части этих средств - это позволит оптимизировать налоги.</w:t>
      </w:r>
    </w:p>
    <w:p w14:paraId="5ADF3E3E" w14:textId="77777777" w:rsidR="00BC2F8D" w:rsidRDefault="00BC2F8D" w:rsidP="00BC2F8D">
      <w:r>
        <w:t>3. Предпенсионер / Пенсионер: цель - сохранение и стабильный доход</w:t>
      </w:r>
    </w:p>
    <w:p w14:paraId="4163C809" w14:textId="77777777" w:rsidR="00BC2F8D" w:rsidRDefault="00BC2F8D" w:rsidP="00BC2F8D">
      <w:r>
        <w:t>30% (300 000 руб.): экстренный доступ. Разместите в срочных вкладах с возможностью досрочного снятия без потери процентов (или с минимальными потерями) или на накопительном счете. Критично важно иметь быстрый доступ к деньгам на непредвиденные расходы (лечение, ремонт).</w:t>
      </w:r>
    </w:p>
    <w:p w14:paraId="2BFDD03F" w14:textId="77777777" w:rsidR="00BC2F8D" w:rsidRDefault="00BC2F8D" w:rsidP="00BC2F8D">
      <w:r>
        <w:t>50% (500 000 руб.): стабильный доход. Направьте в среднесрочные вклады (1-3 года) или ОФЗ (особенно с регулярными купонными выплатами). ОФЗ часто предпочтительнее вкладов: доходность обычно выше, надежность гарантирована государством, они обладают хорошей ликвидностью (можно продать на бирже при необходимости).</w:t>
      </w:r>
    </w:p>
    <w:p w14:paraId="432AC599" w14:textId="77777777" w:rsidR="00BC2F8D" w:rsidRDefault="00BC2F8D" w:rsidP="00BC2F8D">
      <w:r>
        <w:t>20% (200 000 руб.): долгосрочная сохранность и защита от инфляции. Основной вариант: Длинные вклады (более 3-х лет) с фиксированной и максимально выгодной ставкой или ОФЗ с индексацией номинала (ОФЗ-ИН). ОФЗ-ИН специально предназначены для защиты капитала от инфляции, что делает их идеальным инструментом для пенсионеров», - подытожила Олеся Бережная.</w:t>
      </w:r>
    </w:p>
    <w:p w14:paraId="5AEB47B6" w14:textId="77777777" w:rsidR="00BC2F8D" w:rsidRDefault="00BC2F8D" w:rsidP="00BC2F8D">
      <w:r>
        <w:t>Не только принцип «деньги должны делать деньги»</w:t>
      </w:r>
    </w:p>
    <w:p w14:paraId="0F2AF5C0" w14:textId="77777777" w:rsidR="00BC2F8D" w:rsidRDefault="00BC2F8D" w:rsidP="00BC2F8D">
      <w:r>
        <w:t xml:space="preserve">«Важным элементом стратегии должны стать инвестиции в человеческий капитал. Рекомендуется направить 200 тыс. руб. на развитие личностных компетенций, образование и поддержание здоровья. Фокус должен быть на развитии востребованных </w:t>
      </w:r>
      <w:r>
        <w:lastRenderedPageBreak/>
        <w:t>навыков: цифровой грамотности, коммуникаций, системного мышления. Регулярная диспансеризация и внимание к балансу работы и отдыха - неотъемлемый элемент управления личным человеческим капиталом. Предложенный подход, базирующийся на принципах консервативной диверсификации и приоритизации инвестиций в развитие личности, позволит обеспечить не только сохранность, но и прирост капитала даже в нынешних непростых экономических реалиях», - считает политолог, Общественный советник г. Москвы, доктор делового администрирования (MBA/DBA) Роман Синицын.</w:t>
      </w:r>
    </w:p>
    <w:p w14:paraId="7E22780D" w14:textId="77777777" w:rsidR="00BC2F8D" w:rsidRDefault="00BC2F8D" w:rsidP="00BC2F8D">
      <w:r>
        <w:t>Оптимальный вариант</w:t>
      </w:r>
    </w:p>
    <w:p w14:paraId="0B64787F" w14:textId="77777777" w:rsidR="00BC2F8D" w:rsidRDefault="00BC2F8D" w:rsidP="00BC2F8D">
      <w:r>
        <w:t>Основатель организации тендерного и финансового сопровождения «Бизнес-Поддержка» Виктор Лимонов отмечает, что, как правило, когда речь идет о сбережениях, надо понимать - какую сумму планируется разместить (в данном случае 1 млн рублей), как долго нам эти деньги не понадобятся с вероятностью 80%, и к чему более склонен вкладчик - к доходу от размещения или надежности сбережений.</w:t>
      </w:r>
    </w:p>
    <w:p w14:paraId="286F57A9" w14:textId="77777777" w:rsidR="00BC2F8D" w:rsidRDefault="00BC2F8D" w:rsidP="00BC2F8D">
      <w:r>
        <w:t>«Во-первых, сейчас банки предлагают высокие ставки по депозитам, причем есть разные варианты вкладов. Я бы выбрал банковский депозит. Это стопроцентно надежно, ведь вклады застрахованы. Дальше нужно определиться со сроком. Если вы уверены, что деньги не понадобятся, скажем, полгода или год, можно открыть срочный вклад. Если же есть сомнения, лучше разделить сумму: часть положить на вклад под фиксированный процент, а часть - на накопительный счет. По нему ставки тоже хорошие, но они могут меняться.</w:t>
      </w:r>
    </w:p>
    <w:p w14:paraId="5282B8B9" w14:textId="77777777" w:rsidR="00BC2F8D" w:rsidRDefault="00BC2F8D" w:rsidP="00BC2F8D">
      <w:r>
        <w:t>Во-вторых, я бы не стал вкладывать эти деньги во что-то рискованное - акции, валюту или драгметаллы. Там нужно разбираться в трендах, а риски потери средств гораздо выше. С металлами еще и сложности с налогами и выводом денег.</w:t>
      </w:r>
    </w:p>
    <w:p w14:paraId="7BF5723C" w14:textId="77777777" w:rsidR="00BC2F8D" w:rsidRDefault="00BC2F8D" w:rsidP="00BC2F8D">
      <w:r>
        <w:t>В общем, 1 млн рублей - не такая большая сумма, чтобы долго ломать голову над идеей её вложения. Надежный вклад - оптимальный вариант: и безопасно, и прибыльно», - сказал Виктор Лимонов.</w:t>
      </w:r>
    </w:p>
    <w:p w14:paraId="122C709E" w14:textId="77777777" w:rsidR="00BC2F8D" w:rsidRDefault="00BC2F8D" w:rsidP="00BC2F8D">
      <w:r>
        <w:t>Финансовый цикл</w:t>
      </w:r>
    </w:p>
    <w:p w14:paraId="4DE92AF3" w14:textId="77777777" w:rsidR="00BC2F8D" w:rsidRDefault="00BC2F8D" w:rsidP="00BC2F8D">
      <w:r>
        <w:t>Основатель консалтинговой компании и онлайн-школы FAUDIX Наталья Гусева отметила, что предпринимательские инвестиции, если речь идет о сумме в 1 млн рублей, могут быть следующего формата: это инвестиции в действующий бизнес, в новый бизнес, это могут быть депозиты на длительный и короткий срок от организации или ИП, а также брокерские счета организаций</w:t>
      </w:r>
    </w:p>
    <w:p w14:paraId="0521860C" w14:textId="77777777" w:rsidR="00BC2F8D" w:rsidRDefault="00BC2F8D" w:rsidP="00BC2F8D">
      <w:r>
        <w:t>«Если миллион рублей - это часть нераспределенной прибыли бизнеса, и финансовый цикл позволяет распоряжаться этой суммой как свободной, то можно рассмотреть вложения на длительный срок. То есть, вложить их в новые проекты в рамках действующего бизнеса, масштабировать действующий бизнес с длительным сроком окупаемости проекта, вложить в новый бизнес в качестве вложений в оборотный капитал на длительный срок.</w:t>
      </w:r>
    </w:p>
    <w:p w14:paraId="72201EB2" w14:textId="77777777" w:rsidR="00BC2F8D" w:rsidRDefault="00BC2F8D" w:rsidP="00BC2F8D">
      <w:r>
        <w:t>Также можно рассмотреть вложения на депозиты или брокерские счета организаций.</w:t>
      </w:r>
    </w:p>
    <w:p w14:paraId="55469689" w14:textId="77777777" w:rsidR="00BC2F8D" w:rsidRDefault="00BC2F8D" w:rsidP="00BC2F8D">
      <w:r>
        <w:t>«В данном случае доходность может быть ниже, нежели вложения в бизнес. Хотя каждый отдельный случай стоит рассчитывать индивидуально. Иногда депозиты бывают выгоднее, чем вложения в новые проекты», - пояснила финансист.</w:t>
      </w:r>
    </w:p>
    <w:p w14:paraId="1009F9FD" w14:textId="77777777" w:rsidR="00BC2F8D" w:rsidRDefault="00BC2F8D" w:rsidP="00BC2F8D">
      <w:r>
        <w:lastRenderedPageBreak/>
        <w:t>По мнению Натальи Гусевой, если миллион рублей - это авансы покупателей, которые еще не отработаны, но при этом являются свободными денежными средствами на расчетных счетах организации, то можно вложить эти деньги в менее рискованные инструменты. Например, депозиты на организацию или ИП с гарантированной доходной ставкой и известной датой возврата денежных средств в оборот. Это защитит от кассовых разрывов и позволит не создавать дефицит на балансе с непокрытым убытком. Или брокерские счета, которые позволят совершать сделки на бирже и дополнительно получить возможность зарабатывать. Здесь рисков будет больше, но и доходная ставка будет выше.</w:t>
      </w:r>
    </w:p>
    <w:p w14:paraId="69C807D2" w14:textId="77777777" w:rsidR="00BC2F8D" w:rsidRDefault="00BC2F8D" w:rsidP="00BC2F8D">
      <w:r>
        <w:t>«Другими словами, перед тем, как принять решение, необходимо с помощью инструмента финансового моделирования (он же инструмент бюджетирования), сделать расчеты. И далее на основе твердой базы в виде цифр определить, на какой срок вы можете вытащить миллион рублей из бизнеса без ущерба для текущих обязательств, и какой размер дохода и риски, которые предприниматель возьмет на себя в связи с вложениями», - рекомендует Наталья Гусева.</w:t>
      </w:r>
    </w:p>
    <w:p w14:paraId="39E0E3DF" w14:textId="77777777" w:rsidR="00BC2F8D" w:rsidRDefault="00BC2F8D" w:rsidP="00BC2F8D">
      <w:r>
        <w:t>Изучить предложения</w:t>
      </w:r>
    </w:p>
    <w:p w14:paraId="0392C106" w14:textId="77777777" w:rsidR="00BC2F8D" w:rsidRDefault="00BC2F8D" w:rsidP="00BC2F8D">
      <w:r>
        <w:t>Директор бухгалтерской компании «Бухгалтер и Я» (Киров) Татьяна Максимчук посоветовала перед открытием вклада изучить предложения нескольких банков:</w:t>
      </w:r>
    </w:p>
    <w:p w14:paraId="3003C2F2" w14:textId="77777777" w:rsidR="00BC2F8D" w:rsidRDefault="00BC2F8D" w:rsidP="00BC2F8D">
      <w:r>
        <w:t>«Разные банки могут предлагать различные условия для своих клиентов как по кредитам, так и по вкладам. Однако сейчас прослеживается тенденция, что банки предлагают более интересные условия для вкладов с большой суммой и небольшим сроком хранения средств. То есть для вкладов на 1-2 месяца ставка может оказаться выше, чем при долгосрочном вкладе. Это связано с тем, что банки ориентируются на ЦБ и не могут прогнозировать свои риски при изменениях ключевой ставки. На мой взгляд, на сегодняшний день долгосрочный вклад - не лучший вариант. Но в любом случае ситуация постоянно меняется и за ней нужно следить».</w:t>
      </w:r>
    </w:p>
    <w:p w14:paraId="1B5A877F" w14:textId="77777777" w:rsidR="00BC2F8D" w:rsidRPr="00BC2F8D" w:rsidRDefault="00BC2F8D" w:rsidP="00BC2F8D">
      <w:hyperlink r:id="rId38" w:history="1">
        <w:r w:rsidRPr="00414E9E">
          <w:rPr>
            <w:rStyle w:val="a3"/>
          </w:rPr>
          <w:t>https://mskgazeta.ru/ekonomika/rossiyanam-posovetovali-kuda-vygodno-vlozhit-million-rublej-15116.html</w:t>
        </w:r>
      </w:hyperlink>
      <w:r w:rsidRPr="00BC2F8D">
        <w:t xml:space="preserve"> </w:t>
      </w:r>
    </w:p>
    <w:p w14:paraId="7B0CD4D8" w14:textId="77777777" w:rsidR="004858A2" w:rsidRPr="00DD03B9" w:rsidRDefault="004858A2" w:rsidP="004858A2">
      <w:pPr>
        <w:pStyle w:val="2"/>
      </w:pPr>
      <w:bookmarkStart w:id="117" w:name="_Toc202946481"/>
      <w:r w:rsidRPr="00DD03B9">
        <w:t>ТАСС, 08.07.2025, Семейная налоговая выплата в РФ в среднем составит от 56 тыс. до 189 тыс. рублей в год</w:t>
      </w:r>
      <w:bookmarkEnd w:id="117"/>
    </w:p>
    <w:p w14:paraId="364E6E23" w14:textId="77777777" w:rsidR="004858A2" w:rsidRPr="00DD03B9" w:rsidRDefault="004858A2" w:rsidP="009D4B43">
      <w:pPr>
        <w:pStyle w:val="3"/>
      </w:pPr>
      <w:bookmarkStart w:id="118" w:name="_Toc202946482"/>
      <w:r w:rsidRPr="00DD03B9">
        <w:t>Семейная налоговая выплата, которую с 2026 года смогут получать семьи с двумя и более детьми, в среднем поможет им получать в год от 56 тыс. до 189 тыс. рублей. Об этом сообщила вице-премьер РФ Татьяна Голикова на заседании фракции КПРФ.</w:t>
      </w:r>
      <w:bookmarkEnd w:id="118"/>
    </w:p>
    <w:p w14:paraId="79E3FE5E" w14:textId="77777777" w:rsidR="004858A2" w:rsidRPr="00DD03B9" w:rsidRDefault="004858A2" w:rsidP="004858A2">
      <w:r w:rsidRPr="00DD03B9">
        <w:t>«Было принято решение о так называемой семейной налоговой выплате, которая будет действовать с 2026 года по итогам 2025 года с соответствующим возвратом уплаченного подоходного налога. Мы оценили возможные доходы, которые будет получать семья дополнительно. Это от 56 тысяч до 189 тысяч рублей, которые в зависимости от количества детей будут приходиться на семью», - сказала она.</w:t>
      </w:r>
    </w:p>
    <w:p w14:paraId="3AA24B31" w14:textId="77777777" w:rsidR="004858A2" w:rsidRDefault="004858A2" w:rsidP="004858A2">
      <w:r w:rsidRPr="00DD03B9">
        <w:t xml:space="preserve">С 2026 года в России появится семейная налоговая выплата. Ее смогут получить родители двоих и более детей, если среднедушевой доход в семье меньше полутора региональных прожиточных минимумов, имущество соответствует установленным </w:t>
      </w:r>
      <w:r w:rsidRPr="00DD03B9">
        <w:lastRenderedPageBreak/>
        <w:t xml:space="preserve">критериям, а у потенциального получателя нет долгов по алиментам. Выплата будет производиться в размере 7% из 13% уплаченного налога на доходы физических лиц (НДФЛ). </w:t>
      </w:r>
    </w:p>
    <w:p w14:paraId="7F2B7821" w14:textId="77777777" w:rsidR="00DB5DC4" w:rsidRDefault="00DB5DC4" w:rsidP="00DB5DC4">
      <w:pPr>
        <w:pStyle w:val="2"/>
      </w:pPr>
      <w:bookmarkStart w:id="119" w:name="_Toc202946483"/>
      <w:r>
        <w:t>РИА Новости</w:t>
      </w:r>
      <w:r w:rsidRPr="00DB5DC4">
        <w:t xml:space="preserve">, </w:t>
      </w:r>
      <w:r>
        <w:t>09.07.2025</w:t>
      </w:r>
      <w:r w:rsidRPr="007012FC">
        <w:t xml:space="preserve">, </w:t>
      </w:r>
      <w:r>
        <w:t>Госдума рассмотрит отчет об исполнении бюджета РФ за 2024 год</w:t>
      </w:r>
      <w:bookmarkEnd w:id="119"/>
    </w:p>
    <w:p w14:paraId="41AC8851" w14:textId="77777777" w:rsidR="00DB5DC4" w:rsidRDefault="00DB5DC4" w:rsidP="00DB5DC4">
      <w:pPr>
        <w:pStyle w:val="3"/>
      </w:pPr>
      <w:bookmarkStart w:id="120" w:name="_Toc202946484"/>
      <w:r>
        <w:t>Госдума в среду рассмотрит законопроект об исполнении федерального бюджета за 2024 год, который представит министр финансов РФ Антон Силуанов.</w:t>
      </w:r>
      <w:bookmarkEnd w:id="120"/>
    </w:p>
    <w:p w14:paraId="12F66EDC" w14:textId="77777777" w:rsidR="00DB5DC4" w:rsidRDefault="00DB5DC4" w:rsidP="00DB5DC4">
      <w:r>
        <w:t>Документ внесен правительством РФ . Он предусматривает утверждение отчета об исполнении федерального бюджета за прошлый год по доходам в сумме 36,708 триллиона рублей (104,7% к утвержденным ранее законом о бюджете), по расходам - 40,18 триллиона рублей (108,1%). Таким образом, бюджет исполнен с дефицитом 3,472 триллиона рублей. По отношению к ВВП доходы увеличились до 18,2% в 2024 году с 16,5% в 2023 году, расходы - до 20% с 18,3%, а дефицит бюджета снизился до 1,7% с 1,8% ВВП.</w:t>
      </w:r>
    </w:p>
    <w:p w14:paraId="1307A2D3" w14:textId="77777777" w:rsidR="00DB5DC4" w:rsidRDefault="00DB5DC4" w:rsidP="00DB5DC4">
      <w:r>
        <w:t>Комитет Госдумы по бюджету и налогам в понедельник рекомендовал принять закон об исполнении бюджета за прошлый год. В заключении комитета отмечается, что "проводившаяся взвешенная бюджетная политика позволила профинансировать приоритетные направления, не приводя к дестабилизации макроэкономической стабильности страны и обеспечив безопасный уровень государственного долга (14,4% ВВП в 2024 году по сравнению с 14,5% в 2023 году)".</w:t>
      </w:r>
    </w:p>
    <w:p w14:paraId="26FE3545" w14:textId="77777777" w:rsidR="00DB5DC4" w:rsidRDefault="00DB5DC4" w:rsidP="00DB5DC4">
      <w:r>
        <w:t>Это оказывало влияние на сдерживание инфляционных процессов, укрепление финансового суверенитета и повышение устойчивости экономики в средне-долгосрочной перспективе, считает комитет. А рост заработной платы и доходов населения, по мнению бюджетного комитета, "позволили снизить в 2024 году уровень бедности до минимального значения (7,2%)".</w:t>
      </w:r>
    </w:p>
    <w:p w14:paraId="014E6FE3" w14:textId="77777777" w:rsidR="00DB5DC4" w:rsidRDefault="00DB5DC4" w:rsidP="00DB5DC4">
      <w:r>
        <w:t>При этом "актуальной оставалась проблема ускорения инфляции", что указывает на важность проводимой совместной работы правительства и Банка России по ее сдерживанию при одновременном выходе на траекторию устойчивого экономического роста в условиях постепенного снижения значимости нефтегазового сектора в мировой экономике, указывается в заключении комитета.</w:t>
      </w:r>
    </w:p>
    <w:p w14:paraId="39270672" w14:textId="77777777" w:rsidR="00DB5DC4" w:rsidRDefault="00DB5DC4" w:rsidP="00DB5DC4">
      <w:r>
        <w:t>Кроме того, Госдума рассмотрит законопроекты об исполнении бюджетов Фонда пенсионного и социального страхования РФ и Федерального фонда обязательного медицинского страхования за 2024 год, принятие которых также поддерживается бюджетным комитетом.</w:t>
      </w:r>
    </w:p>
    <w:p w14:paraId="292F18FC" w14:textId="77777777" w:rsidR="00A40BA2" w:rsidRDefault="00A40BA2" w:rsidP="00A40BA2">
      <w:pPr>
        <w:pStyle w:val="2"/>
      </w:pPr>
      <w:bookmarkStart w:id="121" w:name="_Toc202946485"/>
      <w:r>
        <w:lastRenderedPageBreak/>
        <w:t>РИА Новости, 08.07.2025, Госдума приняла закон для развития синдицированного кредитования в России</w:t>
      </w:r>
      <w:bookmarkEnd w:id="121"/>
    </w:p>
    <w:p w14:paraId="0EDE4B20" w14:textId="77777777" w:rsidR="00A40BA2" w:rsidRDefault="00A40BA2" w:rsidP="009D4B43">
      <w:pPr>
        <w:pStyle w:val="3"/>
      </w:pPr>
      <w:bookmarkStart w:id="122" w:name="_Toc202946486"/>
      <w:r>
        <w:t>Госдума приняла во втором и третьем чтении закон, направленный на развитие в России синдицированного кредитования в целях увеличения финансирования инвестиционных проектов.</w:t>
      </w:r>
      <w:bookmarkEnd w:id="122"/>
    </w:p>
    <w:p w14:paraId="00F4BA5C" w14:textId="77777777" w:rsidR="00A40BA2" w:rsidRDefault="00A40BA2" w:rsidP="00A40BA2">
      <w:r>
        <w:t>Документ регулирует отношения, связанные с заключением соглашения о финансировании участия в синдицированном кредите (субучастие). Этот механизм, согласно пояснительной записке, позволяет нарастить объемы кредитования, необходимые в том числе для реализации новых инвестпроектов и поддержки российской экономики в сложившихся условиях, когда хозяйствующим субъектам стало сложнее привлекать банковское финансирование.</w:t>
      </w:r>
    </w:p>
    <w:p w14:paraId="479E0395" w14:textId="77777777" w:rsidR="00A40BA2" w:rsidRDefault="00A40BA2" w:rsidP="00A40BA2">
      <w:r>
        <w:t>Инициатива распространяет действие закона о синдицированном кредите на соглашение об участии в риске наряду с соглашением о финансировании участия в кредите по модели фондируемого участия. Это дает возможность организаторам кредита продавать внешним участникам свою долю или передавать им часть риска (так называемое фондируемое и нефондируемое субучастие).</w:t>
      </w:r>
    </w:p>
    <w:p w14:paraId="13FC52C2" w14:textId="77777777" w:rsidR="00A40BA2" w:rsidRDefault="00A40BA2" w:rsidP="00A40BA2">
      <w:r>
        <w:t>При этом расширяется перечень случаев, когда при фондируемом субучастии права и обязанности по договору синдицированного кредита переходят к внешнему участнику, а при нефондируемом - у внешнего участника появляется право на расторжение соглашения о субучастии. В этот перечень включается отзыв лицензии у кредитной организации - участника синдиката кредиторов, применение любой меры для предупреждения банкротства, принятие решения о ликвидации такого кредитора.</w:t>
      </w:r>
    </w:p>
    <w:p w14:paraId="51FFA36F" w14:textId="77777777" w:rsidR="00A40BA2" w:rsidRDefault="00A40BA2" w:rsidP="00A40BA2">
      <w:r>
        <w:t>Кроме того, участником синдиката кредиторов смогут выступать не только специализированные общества проектного финансирования, но и специализированные финансовые общества. Специализированное общество будет вправе выступать участником такого синдиката по договору синдицированного кредита (займа), а также может быть стороной соглашения о субучастии, в том числе внешним участником по такому соглашению.</w:t>
      </w:r>
    </w:p>
    <w:p w14:paraId="572DB3B0" w14:textId="77777777" w:rsidR="00A40BA2" w:rsidRDefault="00A40BA2" w:rsidP="00A40BA2">
      <w:r>
        <w:t>Эти изменения позволят более широко использовать соглашение о финансировании участия в кредите и, таким образом, привлечь дополнительное финансирование, в том числе для целей трансформации экономики. Законом также регулируются вопросы, касающиеся перехода прав и обязанностей участника синдиката кредиторов к внешнему участнику и прекращения обязательств перед таким участником, а также заключения межкредиторских соглашений между внешними участниками.</w:t>
      </w:r>
    </w:p>
    <w:p w14:paraId="0F534307" w14:textId="77777777" w:rsidR="00A40BA2" w:rsidRDefault="00A40BA2" w:rsidP="00A40BA2">
      <w:r>
        <w:t>Закон должен вступить в силу через 10 дней после его официального опубликования. Его принятие - важный шаг в развитии финансового рынка и инвестиционного климата в России, заявил журналистам член комитета Госдумы по бюджету и налогам Никита Чаплин.</w:t>
      </w:r>
    </w:p>
    <w:p w14:paraId="083F2017" w14:textId="77777777" w:rsidR="00A40BA2" w:rsidRDefault="00A40BA2" w:rsidP="00A40BA2">
      <w:r>
        <w:t>"Упрощение процедур и четкое регулирование отношений между участниками синдиката и внешними кредиторами создаст дополнительные гарантии для инвесторов. В конечном счете, это отразится на экономике в целом", - считает он. Закон способствует и интеграции российского финансового рынка в международные стандарты, что важно для привлечения зарубежных инвестиций, отметил депутат.</w:t>
      </w:r>
    </w:p>
    <w:p w14:paraId="78BEBCD6" w14:textId="77777777" w:rsidR="00A40BA2" w:rsidRDefault="00A40BA2" w:rsidP="00A40BA2">
      <w:pPr>
        <w:pStyle w:val="2"/>
      </w:pPr>
      <w:bookmarkStart w:id="123" w:name="_Toc202946487"/>
      <w:r>
        <w:lastRenderedPageBreak/>
        <w:t>РИА Новости, 08.07.2025, Дефицит бюджета РФ в 1,7% ВВП к июлю связан с ускоренными расходами - Силуанов</w:t>
      </w:r>
      <w:bookmarkEnd w:id="123"/>
    </w:p>
    <w:p w14:paraId="485F5D92" w14:textId="77777777" w:rsidR="00A40BA2" w:rsidRDefault="00A40BA2" w:rsidP="009D4B43">
      <w:pPr>
        <w:pStyle w:val="3"/>
      </w:pPr>
      <w:bookmarkStart w:id="124" w:name="_Toc202946488"/>
      <w:r>
        <w:t>Дефицит федерального бюджета РФ, достигший к июлю 1,7% ВВП - прогнозного значения на конец 2025 года - связан с ускоренным финансированием расходов, заявил РИА Новости министр финансов РФ Антон Силуанов.</w:t>
      </w:r>
      <w:bookmarkEnd w:id="124"/>
    </w:p>
    <w:p w14:paraId="0D957F63" w14:textId="77777777" w:rsidR="00A40BA2" w:rsidRDefault="00A40BA2" w:rsidP="00A40BA2">
      <w:r>
        <w:t>Минфин РФ в понедельник озвучил предварительную оценку дефицита федерального бюджета по итогам января-июня 2025 года - он составил 3,7 триллиона рублей, или 1,7% ВВП.</w:t>
      </w:r>
    </w:p>
    <w:p w14:paraId="3B44A82C" w14:textId="77777777" w:rsidR="00A40BA2" w:rsidRDefault="00A40BA2" w:rsidP="00A40BA2">
      <w:r>
        <w:t>"Все зависит от поступления доходов и финансирования кассовых расходов. Поэтому где-то сейчас мы видим - деньги дорогие, люди хотят быстрее получить финансирование", - сказал Силуанов.</w:t>
      </w:r>
    </w:p>
    <w:p w14:paraId="53F46418" w14:textId="77777777" w:rsidR="00A40BA2" w:rsidRDefault="00A40BA2" w:rsidP="00A40BA2">
      <w:r>
        <w:t>При этом, по его словам, правительство и Минфин всегда следят за тем, как используются бюджетные ресурсы. "То есть, мы за то, чтобы они быстрее работали в экономике - поэтому сейчас более быстрыми темпами тратятся предусмотренные в бюджете деньги. Поэтому и может быть несколько больший дефицит в течение года, чем был в прошлом году. Но это связано с тем, что быстрее деньги из бюджета доходят до получателей. Это же хорошо", - заключил глава Минфина.</w:t>
      </w:r>
    </w:p>
    <w:p w14:paraId="61B0CAD4" w14:textId="77777777" w:rsidR="00A40BA2" w:rsidRDefault="00A40BA2" w:rsidP="00A40BA2">
      <w:r>
        <w:t>Президент России Владимир Путин в июне подписал закон о корректировке параметров федерального бюджета на 2025 год. Согласно закону, доходы федерального бюджета сокращаются до 38,506 триллиона рублей (17,4% ВВП) с 40,296 триллиона (18,8% ВВП), а расходы увеличиваются до 42,298 триллиона рублей (19,1% ВВП) с 41,469 триллиона (19,3% ВВП). Таким образом, дефицит бюджета увеличивается до 1,7% с 0,5% ВВП.</w:t>
      </w:r>
    </w:p>
    <w:p w14:paraId="56620640" w14:textId="77777777" w:rsidR="001C08EA" w:rsidRDefault="001C08EA" w:rsidP="001C08EA">
      <w:pPr>
        <w:pStyle w:val="2"/>
      </w:pPr>
      <w:bookmarkStart w:id="125" w:name="_Toc202946489"/>
      <w:r>
        <w:t>РИА Новости, 08.07.2025, АСВ планирует выплачивать страховое возмещение вкладчикам через СБП и в цифровых рублях</w:t>
      </w:r>
      <w:bookmarkEnd w:id="125"/>
    </w:p>
    <w:p w14:paraId="099699EC" w14:textId="77777777" w:rsidR="001C08EA" w:rsidRDefault="001C08EA" w:rsidP="009D4B43">
      <w:pPr>
        <w:pStyle w:val="3"/>
      </w:pPr>
      <w:bookmarkStart w:id="126" w:name="_Toc202946490"/>
      <w:r>
        <w:t>Агентство по страхованию вкладов (АСВ) готовится выплачивать страховое возмещение вкладчикам в том числе через систему быстрых платежей (СБП) и через платформу цифрового рубля, рассказала директор департамента страхования банковских вкладов АСВ Наталья Болдырева на марафоне по финансовой грамотности "ПроФит".</w:t>
      </w:r>
      <w:bookmarkEnd w:id="126"/>
    </w:p>
    <w:p w14:paraId="719BAFF3" w14:textId="77777777" w:rsidR="001C08EA" w:rsidRDefault="001C08EA" w:rsidP="001C08EA">
      <w:r>
        <w:t>"Государственная корпорация "Агентство по страхованию вкладов" (АСВ) планирует обеспечить выплаты страхового возмещения вкладчикам через систему быстрых платежей (СБП) и платформу цифрового рубля", - приводит ее слова Telegram-канал АСВ.</w:t>
      </w:r>
    </w:p>
    <w:p w14:paraId="7CB9E679" w14:textId="77777777" w:rsidR="001C08EA" w:rsidRDefault="001C08EA" w:rsidP="001C08EA">
      <w:r>
        <w:t xml:space="preserve">Болдырева также отметила, что АСВ работает над реализацией возможности онлайн-подачи заявлений о выплате гарантийного возмещения участниками системы </w:t>
      </w:r>
      <w:r w:rsidRPr="001C08EA">
        <w:rPr>
          <w:b/>
        </w:rPr>
        <w:t>негосударственного пенсионного обеспечения</w:t>
      </w:r>
      <w:r>
        <w:t>.</w:t>
      </w:r>
    </w:p>
    <w:p w14:paraId="02CBB110" w14:textId="77777777" w:rsidR="001C08EA" w:rsidRDefault="001C08EA" w:rsidP="001C08EA">
      <w:r>
        <w:t xml:space="preserve">По ее словам, в настоящее время доля электронных выплат вкладчикам составляет от 30% до 60% в зависимости от банка и его территориального расположения. "На портал "Госуслуги" приходится 72% онлайн-обращений, на сайт АСВ - 28%. Более 60% всех </w:t>
      </w:r>
      <w:r>
        <w:lastRenderedPageBreak/>
        <w:t xml:space="preserve">безналичных перечислений страхового возмещения АСВ производит на карты "Мир". Данный способ выплаты позволяет вкладчикам получать средства в течение нескольких минут в круглосуточном режиме", - говорится в Telegram-канале госкорпорации. </w:t>
      </w:r>
    </w:p>
    <w:p w14:paraId="5B546517" w14:textId="77777777" w:rsidR="00913E0B" w:rsidRDefault="00913E0B" w:rsidP="00913E0B">
      <w:pPr>
        <w:pStyle w:val="2"/>
      </w:pPr>
      <w:bookmarkStart w:id="127" w:name="_Toc202946491"/>
      <w:r>
        <w:t>Экология Севера, 09.07.2025</w:t>
      </w:r>
      <w:r w:rsidRPr="00913E0B">
        <w:t xml:space="preserve">, </w:t>
      </w:r>
      <w:r>
        <w:t>Деньги ушли в дело: Минфин объяснил рекордный дефицит бюджета</w:t>
      </w:r>
      <w:bookmarkEnd w:id="127"/>
    </w:p>
    <w:p w14:paraId="4FB6F8A0" w14:textId="77777777" w:rsidR="00913E0B" w:rsidRDefault="00913E0B" w:rsidP="00913E0B">
      <w:pPr>
        <w:pStyle w:val="3"/>
      </w:pPr>
      <w:bookmarkStart w:id="128" w:name="_Toc202946492"/>
      <w:r>
        <w:t>Дефицит бюджета к середине года превысил 3,7 триллиона рублей. По данным Министерства финансов, это соответствует 1,7% от ВВП России. Казалось бы, новость тревожная, но глава Минфина Антон Силуанов настроен оптимистично. Он уверен - всё идёт по плану, а ускоренные траты только помогают экономике.</w:t>
      </w:r>
      <w:bookmarkEnd w:id="128"/>
    </w:p>
    <w:p w14:paraId="396CF7BA" w14:textId="77777777" w:rsidR="00913E0B" w:rsidRDefault="00913E0B" w:rsidP="00913E0B">
      <w:r>
        <w:t>Бюджет в минус: осознанный шаг</w:t>
      </w:r>
    </w:p>
    <w:p w14:paraId="2468801A" w14:textId="77777777" w:rsidR="00913E0B" w:rsidRDefault="00913E0B" w:rsidP="00913E0B">
      <w:r>
        <w:t>Министр финансов Антон Силуанов заявил, что рост дефицита бюджета в 2025 году - результат ускоренного расходования средств, заложенных в казне.</w:t>
      </w:r>
    </w:p>
    <w:p w14:paraId="58071DA4" w14:textId="77777777" w:rsidR="00913E0B" w:rsidRDefault="00913E0B" w:rsidP="00913E0B">
      <w:r>
        <w:t>"Сейчас более быстрыми темпами тратятся предусмотренные в бюджете деньги", - пояснил министр, выступая перед журналистами.</w:t>
      </w:r>
    </w:p>
    <w:p w14:paraId="2408FF43" w14:textId="77777777" w:rsidR="00913E0B" w:rsidRDefault="00913E0B" w:rsidP="00913E0B">
      <w:r>
        <w:t>По его словам, это даже хорошо, поскольку государство стремится как можно быстрее "запустить деньги в экономику". Тем более, что в условиях высокой ключевой ставки компании и граждане стараются как можно скорее получить доступ к финансированию.</w:t>
      </w:r>
    </w:p>
    <w:p w14:paraId="08356949" w14:textId="77777777" w:rsidR="00913E0B" w:rsidRDefault="00913E0B" w:rsidP="00913E0B">
      <w:r>
        <w:t>"Рост дефицита бюджета связан с тем, что быстрее деньги из бюджета доходят до получателей. Это же хорошо", - подчеркнул Силуанов.</w:t>
      </w:r>
    </w:p>
    <w:p w14:paraId="0414D4FD" w14:textId="77777777" w:rsidR="00913E0B" w:rsidRDefault="00913E0B" w:rsidP="00913E0B">
      <w:r>
        <w:t>Уже годовой лимит - к июлю</w:t>
      </w:r>
    </w:p>
    <w:p w14:paraId="2E3B9B9E" w14:textId="77777777" w:rsidR="00913E0B" w:rsidRDefault="00913E0B" w:rsidP="00913E0B">
      <w:r>
        <w:t>Ранее стало известно, что уже к концу июня фактический дефицит федерального бюджета достиг уровня, который изначально планировался на весь год. Такую динамику Минфин объясняет "опережающим" финансированием: значительная часть расходов была перенесена на начало года - особенно в январе.</w:t>
      </w:r>
    </w:p>
    <w:p w14:paraId="3FCDCE98" w14:textId="77777777" w:rsidR="00913E0B" w:rsidRDefault="00913E0B" w:rsidP="00913E0B">
      <w:r>
        <w:t>К этому добавилось и снижение поступлений от экспорта нефти и газа, что также ударило по доходной части бюджета. В результате к началу весны, по информации Федерального казначейства, дефицит бюджетов всех уровней достиг 3,805 триллиона рублей - и это ещё не предел.</w:t>
      </w:r>
    </w:p>
    <w:p w14:paraId="557B8106" w14:textId="77777777" w:rsidR="00913E0B" w:rsidRDefault="00913E0B" w:rsidP="00913E0B">
      <w:r>
        <w:t>Нефтегаз просел, но цели не меняются</w:t>
      </w:r>
    </w:p>
    <w:p w14:paraId="7E119AEB" w14:textId="77777777" w:rsidR="00913E0B" w:rsidRDefault="00913E0B" w:rsidP="00913E0B">
      <w:r>
        <w:t>Несмотря на отставание по нефтегазовым поступлениям, в Минфине уверяют: целевые параметры бюджета будут выполнены. Даже если динамика доходов не оправдывает ожиданий, механизм структурного баланса остаётся под контролем.</w:t>
      </w:r>
    </w:p>
    <w:p w14:paraId="04711E1D" w14:textId="77777777" w:rsidR="00913E0B" w:rsidRDefault="00913E0B" w:rsidP="00913E0B">
      <w:r>
        <w:t>Интересно, что Минфин не считает текущую ситуацию тревожной. В ведомстве подчёркивают: опережающие расходы позволяют избежать "бюджетного провисания" ближе к концу года. Деньги уже работают - на стройках, в закупках, в инвестициях.</w:t>
      </w:r>
    </w:p>
    <w:p w14:paraId="029CF204" w14:textId="77777777" w:rsidR="00913E0B" w:rsidRDefault="00913E0B" w:rsidP="00913E0B">
      <w:r>
        <w:t>На что идут ускоренные траты</w:t>
      </w:r>
    </w:p>
    <w:p w14:paraId="59FD2EC3" w14:textId="77777777" w:rsidR="00913E0B" w:rsidRDefault="00913E0B" w:rsidP="00913E0B">
      <w:r>
        <w:t xml:space="preserve">В 2025 году особенно активны вложения в инфраструктуру, промышленную поддержку, сферу ОПК и социальные выплаты. Ускоренное освоение средств позволяет </w:t>
      </w:r>
      <w:r>
        <w:lastRenderedPageBreak/>
        <w:t>"разогревать" экономику, стимулировать спрос и поддерживать ключевые отрасли в условиях нестабильного глобального фона.</w:t>
      </w:r>
    </w:p>
    <w:p w14:paraId="60F7C83B" w14:textId="77777777" w:rsidR="00913E0B" w:rsidRDefault="00913E0B" w:rsidP="00913E0B">
      <w:r>
        <w:t>Ключевая ставка ЦБ РФ по-прежнему остаётся высокой - 16%, что ограничивает доступ к кредитам для бизнеса. Поэтому госсредства становятся важнейшим источником оборотных денег в экономике.</w:t>
      </w:r>
    </w:p>
    <w:p w14:paraId="1CC964AA" w14:textId="77777777" w:rsidR="00913E0B" w:rsidRPr="00913E0B" w:rsidRDefault="00913E0B" w:rsidP="00913E0B">
      <w:hyperlink r:id="rId39" w:history="1">
        <w:r w:rsidRPr="00415BAD">
          <w:rPr>
            <w:rStyle w:val="a3"/>
          </w:rPr>
          <w:t>https://www.ecosever.ru/news/40958.html</w:t>
        </w:r>
      </w:hyperlink>
      <w:r w:rsidRPr="00913E0B">
        <w:t xml:space="preserve"> </w:t>
      </w:r>
    </w:p>
    <w:p w14:paraId="75279071" w14:textId="77777777" w:rsidR="00B25C52" w:rsidRDefault="00B25C52" w:rsidP="00B25C52">
      <w:pPr>
        <w:pStyle w:val="2"/>
      </w:pPr>
      <w:bookmarkStart w:id="129" w:name="_Toc202946493"/>
      <w:r>
        <w:t>Finversia.ru, 08.07.2025</w:t>
      </w:r>
      <w:r w:rsidRPr="00B25C52">
        <w:t xml:space="preserve">, </w:t>
      </w:r>
      <w:r>
        <w:t>Состоялось заседание Национального Финансового Совета</w:t>
      </w:r>
      <w:bookmarkEnd w:id="129"/>
    </w:p>
    <w:p w14:paraId="09DD3238" w14:textId="77777777" w:rsidR="00B25C52" w:rsidRDefault="00B25C52" w:rsidP="00B25C52">
      <w:pPr>
        <w:pStyle w:val="3"/>
      </w:pPr>
      <w:bookmarkStart w:id="130" w:name="_Toc202946494"/>
      <w:r>
        <w:t>Национальный финансовый совет (НФС) на заседании 27 июня 2025 года рассмотрел Годовой отчет Банка России за 2024 год, информацию Совета директоров Банка России по основным вопросам деятельности Банка России за I квартал 2025 года, а также отчет общества с ограниченной ответственностью «Управляющая компания Фонда консолидации банковского сектора» за 2024 год.</w:t>
      </w:r>
      <w:bookmarkEnd w:id="130"/>
    </w:p>
    <w:p w14:paraId="05DC48DE" w14:textId="77777777" w:rsidR="00B25C52" w:rsidRDefault="00B25C52" w:rsidP="00B25C52">
      <w:r>
        <w:t>Участники заседания обсудили ключевые этапы развития проекта платформы цифрового рубля Банка России. В ходе заседания НФС заслушаны доклады о развитии рынка капитала, рынка цифровых финансовых активов и его перспективах. Обсуждались риски концентрации системно значимых кредитных организаций, а также текущий статус перехода на преимущественное использование российского программного обеспечения и радиоэлектронной продукции в финансовой сфере.</w:t>
      </w:r>
    </w:p>
    <w:p w14:paraId="6EE41ACD" w14:textId="77777777" w:rsidR="00B25C52" w:rsidRDefault="00B25C52" w:rsidP="00B25C52">
      <w:r>
        <w:t>НФС утвердил отчет Банка России о расходах за 2024 год на содержание служащих Банка России, пенсионное обеспечение, личное страхование служащих Банка России, капитальные вложения и прочие административно-хозяйственные нужды, а также нормативные акты Банка России по вопросам ведения в Банке России бухгалтерского учета.</w:t>
      </w:r>
    </w:p>
    <w:p w14:paraId="3FE5267B" w14:textId="77777777" w:rsidR="00B25C52" w:rsidRPr="00B25C52" w:rsidRDefault="00B25C52" w:rsidP="00B25C52">
      <w:hyperlink r:id="rId40" w:history="1">
        <w:r w:rsidRPr="00414E9E">
          <w:rPr>
            <w:rStyle w:val="a3"/>
          </w:rPr>
          <w:t>https://www.finversia.ru/news/markets/sostoyalos-zasedanie-natsionalnogo-finansovogo-soveta-154805</w:t>
        </w:r>
      </w:hyperlink>
      <w:r w:rsidRPr="00B25C52">
        <w:t xml:space="preserve"> </w:t>
      </w:r>
    </w:p>
    <w:p w14:paraId="550207D6" w14:textId="77777777" w:rsidR="004858A2" w:rsidRPr="00DD03B9" w:rsidRDefault="004858A2" w:rsidP="004858A2">
      <w:pPr>
        <w:pStyle w:val="2"/>
      </w:pPr>
      <w:bookmarkStart w:id="131" w:name="_Toc202946495"/>
      <w:r w:rsidRPr="00DD03B9">
        <w:t>all-sro.ru, 08.07.2025, НАУФОР предложил меры для увеличения капитализации российского рынка к 2030 году</w:t>
      </w:r>
      <w:bookmarkEnd w:id="131"/>
    </w:p>
    <w:p w14:paraId="49F37DB3" w14:textId="77777777" w:rsidR="004858A2" w:rsidRPr="00DD03B9" w:rsidRDefault="004858A2" w:rsidP="009D4B43">
      <w:pPr>
        <w:pStyle w:val="3"/>
      </w:pPr>
      <w:bookmarkStart w:id="132" w:name="_Toc202946496"/>
      <w:r w:rsidRPr="00DD03B9">
        <w:t>3 июля президент Национальной ассоциации участников фондового рынка (НАУФОР) Алексей Тимофеев выступил на Финансовом конгрессе Банка России в сессии «Рынок капитала: потенциал развития, драйверы, вызовы и ограничения». В своем выступлении он представил оценку текущего состояния рынка и предложил меры для достижения целевых показателей капитализаци и к 2030 году. Информация появилась на сайте финансовой СРО.</w:t>
      </w:r>
      <w:bookmarkEnd w:id="132"/>
    </w:p>
    <w:p w14:paraId="1D2A1784" w14:textId="77777777" w:rsidR="004858A2" w:rsidRPr="00DD03B9" w:rsidRDefault="004858A2" w:rsidP="004858A2">
      <w:r w:rsidRPr="00DD03B9">
        <w:t>Текущее состояние рынка и целевые показатели</w:t>
      </w:r>
    </w:p>
    <w:p w14:paraId="72D4F479" w14:textId="77777777" w:rsidR="004858A2" w:rsidRPr="00DD03B9" w:rsidRDefault="004858A2" w:rsidP="004858A2">
      <w:r w:rsidRPr="00DD03B9">
        <w:t>По расчетам СРО НАУФОР, для увеличения капитализации рынка к 2030 году необходимо ежегодно проводить IPO (первичное публичное предложение акций) на сумму 1,3 трлн рублей.</w:t>
      </w:r>
    </w:p>
    <w:p w14:paraId="6EB3B7C5" w14:textId="77777777" w:rsidR="004858A2" w:rsidRPr="00DD03B9" w:rsidRDefault="004858A2" w:rsidP="004858A2">
      <w:r w:rsidRPr="00DD03B9">
        <w:lastRenderedPageBreak/>
        <w:t>IPO - это процесс, когда компания впервые выводит свои акции на биржу, привлекая средства инвесторов для развития бизнеса.</w:t>
      </w:r>
    </w:p>
    <w:p w14:paraId="7F9DFD78" w14:textId="77777777" w:rsidR="004858A2" w:rsidRPr="00DD03B9" w:rsidRDefault="004858A2" w:rsidP="004858A2">
      <w:r w:rsidRPr="00DD03B9">
        <w:t xml:space="preserve">Требуемый объем в 1,3 трлн рублей превышает показатели прошлых лет: </w:t>
      </w:r>
    </w:p>
    <w:p w14:paraId="6B11DD00" w14:textId="77777777" w:rsidR="004858A2" w:rsidRPr="00DD03B9" w:rsidRDefault="004858A2" w:rsidP="004858A2">
      <w:r w:rsidRPr="00DD03B9">
        <w:t>•</w:t>
      </w:r>
      <w:r w:rsidRPr="00DD03B9">
        <w:tab/>
        <w:t xml:space="preserve"> Это в 16 раз больше, чем объем IPO в 2024 году </w:t>
      </w:r>
    </w:p>
    <w:p w14:paraId="2758454F" w14:textId="77777777" w:rsidR="004858A2" w:rsidRPr="00DD03B9" w:rsidRDefault="004858A2" w:rsidP="004858A2">
      <w:r w:rsidRPr="00DD03B9">
        <w:t>•</w:t>
      </w:r>
      <w:r w:rsidRPr="00DD03B9">
        <w:tab/>
        <w:t xml:space="preserve"> В 5 раз больше, чем в рекордном 2021 году </w:t>
      </w:r>
    </w:p>
    <w:p w14:paraId="0067A85E" w14:textId="77777777" w:rsidR="004858A2" w:rsidRPr="00DD03B9" w:rsidRDefault="004858A2" w:rsidP="004858A2">
      <w:r w:rsidRPr="00DD03B9">
        <w:t>Общий объем привлекаемых средств за период до 2030 года должен составить от 23 до 55 трлн рублей, что эквивалентно 4-9 трлн рублей ежегодных инвестиций в различные финансовые инструменты (не только в акции), сообщил глава НАУФОР Алексей Тимофеев.</w:t>
      </w:r>
    </w:p>
    <w:p w14:paraId="23B2C843" w14:textId="77777777" w:rsidR="004858A2" w:rsidRPr="00DD03B9" w:rsidRDefault="004858A2" w:rsidP="004858A2">
      <w:r w:rsidRPr="00DD03B9">
        <w:t>Такие объемы необходимы для создания устойчивого финансового рынка, способного обеспечить экономический рост и конкурентоспособность российских компаний. Однако текущие возможности розничного сегмента ограничены: индустрия способна привлекать не более 4 трлн рублей в год, что соответствует лишь минимальному необходимому уровню.</w:t>
      </w:r>
    </w:p>
    <w:p w14:paraId="1CB968F7" w14:textId="77777777" w:rsidR="004858A2" w:rsidRPr="00DD03B9" w:rsidRDefault="004858A2" w:rsidP="004858A2">
      <w:r w:rsidRPr="00DD03B9">
        <w:t>Ключевые проблемы рынка</w:t>
      </w:r>
    </w:p>
    <w:p w14:paraId="0FFC9D8E" w14:textId="77777777" w:rsidR="004858A2" w:rsidRPr="00DD03B9" w:rsidRDefault="004858A2" w:rsidP="004858A2">
      <w:r w:rsidRPr="00DD03B9">
        <w:t xml:space="preserve">Алексей Тимофеев выделил три основные проблемы, препятствующие росту капитализации: </w:t>
      </w:r>
    </w:p>
    <w:p w14:paraId="6935118C" w14:textId="77777777" w:rsidR="004858A2" w:rsidRPr="00DD03B9" w:rsidRDefault="004858A2" w:rsidP="004858A2">
      <w:r w:rsidRPr="00DD03B9">
        <w:t>1.</w:t>
      </w:r>
      <w:r w:rsidRPr="00DD03B9">
        <w:tab/>
        <w:t xml:space="preserve"> Недостаточная емкость рынка - ограниченный спрос со стороны инвесторов. </w:t>
      </w:r>
    </w:p>
    <w:p w14:paraId="33EF1435" w14:textId="77777777" w:rsidR="004858A2" w:rsidRPr="00DD03B9" w:rsidRDefault="004858A2" w:rsidP="004858A2">
      <w:r w:rsidRPr="00DD03B9">
        <w:t>2.</w:t>
      </w:r>
      <w:r w:rsidRPr="00DD03B9">
        <w:tab/>
        <w:t xml:space="preserve"> Дефицит инвесторов - зависимость от внутренних ресурсов при слабой активности институциональных игроков. </w:t>
      </w:r>
    </w:p>
    <w:p w14:paraId="75E701C1" w14:textId="77777777" w:rsidR="004858A2" w:rsidRPr="00DD03B9" w:rsidRDefault="004858A2" w:rsidP="004858A2">
      <w:r w:rsidRPr="00DD03B9">
        <w:t>3.</w:t>
      </w:r>
      <w:r w:rsidRPr="00DD03B9">
        <w:tab/>
        <w:t xml:space="preserve"> Низкая доля институциональных инвесторов - стоимость чистых активов российских ПИФов составляет всего 2 трлн рублей, а </w:t>
      </w:r>
      <w:r w:rsidRPr="00DD03B9">
        <w:rPr>
          <w:b/>
        </w:rPr>
        <w:t>НПФ</w:t>
      </w:r>
      <w:r w:rsidRPr="00DD03B9">
        <w:t xml:space="preserve"> слабо вовлечены в инвестиции в акции. </w:t>
      </w:r>
    </w:p>
    <w:p w14:paraId="3A3B3469" w14:textId="77777777" w:rsidR="004858A2" w:rsidRPr="00DD03B9" w:rsidRDefault="004858A2" w:rsidP="004858A2">
      <w:r w:rsidRPr="00DD03B9">
        <w:t>Предложения НАУФОР</w:t>
      </w:r>
    </w:p>
    <w:p w14:paraId="0C567E2F" w14:textId="77777777" w:rsidR="004858A2" w:rsidRPr="00DD03B9" w:rsidRDefault="004858A2" w:rsidP="004858A2">
      <w:r w:rsidRPr="00DD03B9">
        <w:t>Для решения этих проблем НАУФОР предложил три ключевых направления :</w:t>
      </w:r>
    </w:p>
    <w:p w14:paraId="6D3382F9" w14:textId="77777777" w:rsidR="004858A2" w:rsidRPr="00DD03B9" w:rsidRDefault="004858A2" w:rsidP="004858A2">
      <w:r w:rsidRPr="00DD03B9">
        <w:t>1. Стимулирование розничных инвестиций</w:t>
      </w:r>
    </w:p>
    <w:p w14:paraId="6C34899C" w14:textId="77777777" w:rsidR="004858A2" w:rsidRPr="00DD03B9" w:rsidRDefault="004858A2" w:rsidP="004858A2">
      <w:r w:rsidRPr="00DD03B9">
        <w:t>•</w:t>
      </w:r>
      <w:r w:rsidRPr="00DD03B9">
        <w:tab/>
        <w:t xml:space="preserve">Перераспределение средств с депозитов на инвестиции (сейчас 70% средств размещены в депозитах). </w:t>
      </w:r>
    </w:p>
    <w:p w14:paraId="369008F4" w14:textId="77777777" w:rsidR="004858A2" w:rsidRPr="00DD03B9" w:rsidRDefault="004858A2" w:rsidP="004858A2">
      <w:r w:rsidRPr="00DD03B9">
        <w:t>•</w:t>
      </w:r>
      <w:r w:rsidRPr="00DD03B9">
        <w:tab/>
        <w:t xml:space="preserve"> Модернизация ИИС (индивидуальных инвестиционных счетов), особенно для вложений в ПИФы, с учетом их снижающейся популярности. </w:t>
      </w:r>
    </w:p>
    <w:p w14:paraId="4EB4460A" w14:textId="77777777" w:rsidR="004858A2" w:rsidRPr="00DD03B9" w:rsidRDefault="004858A2" w:rsidP="004858A2">
      <w:r w:rsidRPr="00DD03B9">
        <w:t>•</w:t>
      </w:r>
      <w:r w:rsidRPr="00DD03B9">
        <w:tab/>
        <w:t xml:space="preserve"> Удвоение активов открытых и биржевых ПИФов к 2030 году. </w:t>
      </w:r>
    </w:p>
    <w:p w14:paraId="74EFDFD2" w14:textId="77777777" w:rsidR="004858A2" w:rsidRPr="00DD03B9" w:rsidRDefault="004858A2" w:rsidP="004858A2">
      <w:r w:rsidRPr="00DD03B9">
        <w:t xml:space="preserve">2. Повышение активности </w:t>
      </w:r>
      <w:r w:rsidRPr="00DD03B9">
        <w:rPr>
          <w:b/>
        </w:rPr>
        <w:t>НПФ</w:t>
      </w:r>
    </w:p>
    <w:p w14:paraId="316A7499" w14:textId="77777777" w:rsidR="004858A2" w:rsidRPr="00DD03B9" w:rsidRDefault="004858A2" w:rsidP="004858A2">
      <w:r w:rsidRPr="00DD03B9">
        <w:t>•</w:t>
      </w:r>
      <w:r w:rsidRPr="00DD03B9">
        <w:tab/>
        <w:t xml:space="preserve">Реформа системы управления рисками для увеличения доли инвестиций </w:t>
      </w:r>
      <w:r w:rsidRPr="00DD03B9">
        <w:rPr>
          <w:b/>
        </w:rPr>
        <w:t>НПФ</w:t>
      </w:r>
      <w:r w:rsidRPr="00DD03B9">
        <w:t xml:space="preserve"> в акции без роста рисков для вкладчиков. </w:t>
      </w:r>
    </w:p>
    <w:p w14:paraId="5C07EE6B" w14:textId="77777777" w:rsidR="004858A2" w:rsidRPr="00DD03B9" w:rsidRDefault="004858A2" w:rsidP="004858A2">
      <w:r w:rsidRPr="00DD03B9">
        <w:t>•</w:t>
      </w:r>
      <w:r w:rsidRPr="00DD03B9">
        <w:tab/>
        <w:t xml:space="preserve"> Снятие избыточных ограничений для новых </w:t>
      </w:r>
      <w:r w:rsidRPr="00DD03B9">
        <w:rPr>
          <w:b/>
        </w:rPr>
        <w:t>НПФ</w:t>
      </w:r>
      <w:r w:rsidRPr="00DD03B9">
        <w:t xml:space="preserve">, готовых к более активной работе с акциями. </w:t>
      </w:r>
    </w:p>
    <w:p w14:paraId="37525ABC" w14:textId="77777777" w:rsidR="004858A2" w:rsidRPr="00DD03B9" w:rsidRDefault="004858A2" w:rsidP="004858A2">
      <w:r w:rsidRPr="00DD03B9">
        <w:t>3. Стимулирование выхода компаний на IPO</w:t>
      </w:r>
    </w:p>
    <w:p w14:paraId="6D6FAC4B" w14:textId="77777777" w:rsidR="004858A2" w:rsidRPr="00DD03B9" w:rsidRDefault="004858A2" w:rsidP="004858A2">
      <w:r w:rsidRPr="00DD03B9">
        <w:lastRenderedPageBreak/>
        <w:t>•</w:t>
      </w:r>
      <w:r w:rsidRPr="00DD03B9">
        <w:tab/>
        <w:t xml:space="preserve">Расширение пула публичных компаний (сейчас капитализация сосредоточена у 209 компаний, причем 63% оборота приходится на 10 крупнейших). </w:t>
      </w:r>
    </w:p>
    <w:p w14:paraId="7031BCD1" w14:textId="77777777" w:rsidR="004858A2" w:rsidRPr="00DD03B9" w:rsidRDefault="004858A2" w:rsidP="004858A2">
      <w:r w:rsidRPr="00DD03B9">
        <w:t>•</w:t>
      </w:r>
      <w:r w:rsidRPr="00DD03B9">
        <w:tab/>
        <w:t xml:space="preserve"> Повышение ликвидности и диверсификации рынка за счет привлечения новых эмитентов. </w:t>
      </w:r>
    </w:p>
    <w:p w14:paraId="3F259CA1" w14:textId="77777777" w:rsidR="004858A2" w:rsidRPr="00DD03B9" w:rsidRDefault="004858A2" w:rsidP="004858A2">
      <w:r w:rsidRPr="00DD03B9">
        <w:t>Перспективы</w:t>
      </w:r>
    </w:p>
    <w:p w14:paraId="20F6AC53" w14:textId="77777777" w:rsidR="004858A2" w:rsidRPr="00DD03B9" w:rsidRDefault="004858A2" w:rsidP="004858A2">
      <w:r w:rsidRPr="00DD03B9">
        <w:t>Реализация предложенных мер позволит увеличить емкость рынка, привлечь больше инвесторов и создать условия для устойчивого роста капитализации. Ключевыми факторами успеха станут развитие институциональных инвесторов, модернизация финансовых инструментов и стимулирование IPO.</w:t>
      </w:r>
    </w:p>
    <w:p w14:paraId="323DABD8" w14:textId="77777777" w:rsidR="004858A2" w:rsidRPr="00DD03B9" w:rsidRDefault="004858A2" w:rsidP="004858A2">
      <w:hyperlink r:id="rId41" w:history="1">
        <w:r w:rsidRPr="00DD03B9">
          <w:rPr>
            <w:rStyle w:val="a3"/>
          </w:rPr>
          <w:t>https://www.all-sro.ru/news/naufor-predlozhil-mery-dlya-uvelicheniya-kapitalizatsii-rossiyskogo-rynka-k-2030-godu/</w:t>
        </w:r>
      </w:hyperlink>
      <w:r w:rsidRPr="00DD03B9">
        <w:t xml:space="preserve"> </w:t>
      </w:r>
    </w:p>
    <w:p w14:paraId="02F64016" w14:textId="77777777" w:rsidR="003B33E7" w:rsidRPr="00DD03B9" w:rsidRDefault="003B33E7" w:rsidP="003B33E7">
      <w:pPr>
        <w:pStyle w:val="2"/>
      </w:pPr>
      <w:bookmarkStart w:id="133" w:name="_Toc99271711"/>
      <w:bookmarkStart w:id="134" w:name="_Toc99318657"/>
      <w:bookmarkStart w:id="135" w:name="_Toc202946497"/>
      <w:r w:rsidRPr="00DD03B9">
        <w:t>РБК Инвестиции, 08.07.2025, С начала июля ставки по коротким вкладам в топ-10 банков упали ниже 18%</w:t>
      </w:r>
      <w:bookmarkEnd w:id="135"/>
    </w:p>
    <w:p w14:paraId="3C052B76" w14:textId="77777777" w:rsidR="003B33E7" w:rsidRPr="00DD03B9" w:rsidRDefault="003B33E7" w:rsidP="00F22E57">
      <w:pPr>
        <w:pStyle w:val="3"/>
      </w:pPr>
      <w:bookmarkStart w:id="136" w:name="_Toc202946498"/>
      <w:r w:rsidRPr="00DD03B9">
        <w:t>Снижение ключевой ставки 6 июня и последующие заявления регулятора о возможности ее снижения и далее повлекли за собой волну снижения ставок по вкладам. «РБК Инвестиции» изучили, что произошло на рынке вкладов за месяц.</w:t>
      </w:r>
      <w:bookmarkEnd w:id="136"/>
    </w:p>
    <w:p w14:paraId="2D6132CD" w14:textId="77777777" w:rsidR="003B33E7" w:rsidRPr="00DD03B9" w:rsidRDefault="003B33E7" w:rsidP="003B33E7">
      <w:r w:rsidRPr="00DD03B9">
        <w:t>Спустя месяц после заседания Банка России по ключевой ставке, которое прошло 6 июня, доходность по вкладам в топ-10 банков существенно снизилась, а сильнее всего снижение доходности затронуло годовые депозиты, подсчитали "РБК Инвестиции ".</w:t>
      </w:r>
    </w:p>
    <w:p w14:paraId="04E6A04B" w14:textId="77777777" w:rsidR="003B33E7" w:rsidRPr="00DD03B9" w:rsidRDefault="003B33E7" w:rsidP="003B33E7">
      <w:r w:rsidRPr="00DD03B9">
        <w:t>Так, с начала июля доходность вкладов на три и шесть месяцев опустилась ниже отметки 18% годовых, а на годовые вклады - ниже 17%, тогда как в начале июня средняя ставка по данным категориям депозитов находилась в пределах 19% и 18% годовых соответственно.</w:t>
      </w:r>
    </w:p>
    <w:p w14:paraId="1EA00B1B" w14:textId="77777777" w:rsidR="003B33E7" w:rsidRPr="00DD03B9" w:rsidRDefault="003B33E7" w:rsidP="003B33E7">
      <w:r w:rsidRPr="00DD03B9">
        <w:t xml:space="preserve">По подсчетам "РБК Инвестиций", на 8 июля средняя максимальная ставка по вкладам в топ-10 крупнейших банков в зависимости от срока составляет: </w:t>
      </w:r>
    </w:p>
    <w:p w14:paraId="7CD6C493" w14:textId="77777777" w:rsidR="003B33E7" w:rsidRPr="00DD03B9" w:rsidRDefault="003B33E7" w:rsidP="003B33E7">
      <w:r w:rsidRPr="00DD03B9">
        <w:t>•</w:t>
      </w:r>
      <w:r w:rsidRPr="00DD03B9">
        <w:tab/>
        <w:t xml:space="preserve">на три месяца - 17,91% (-1,4 п.п. с 6 июня); </w:t>
      </w:r>
    </w:p>
    <w:p w14:paraId="56403D54" w14:textId="77777777" w:rsidR="003B33E7" w:rsidRPr="00DD03B9" w:rsidRDefault="003B33E7" w:rsidP="003B33E7">
      <w:r w:rsidRPr="00DD03B9">
        <w:t>•</w:t>
      </w:r>
      <w:r w:rsidRPr="00DD03B9">
        <w:tab/>
        <w:t xml:space="preserve">на шесть месяцев - 17,45% (-1,9 п.п.); </w:t>
      </w:r>
    </w:p>
    <w:p w14:paraId="797D9827" w14:textId="77777777" w:rsidR="003B33E7" w:rsidRPr="00DD03B9" w:rsidRDefault="003B33E7" w:rsidP="003B33E7">
      <w:r w:rsidRPr="00DD03B9">
        <w:t>•</w:t>
      </w:r>
      <w:r w:rsidRPr="00DD03B9">
        <w:tab/>
        <w:t xml:space="preserve">на один год - 16,11% (- 2,7 п.п.). </w:t>
      </w:r>
    </w:p>
    <w:p w14:paraId="62430BCC" w14:textId="77777777" w:rsidR="003B33E7" w:rsidRPr="00DD03B9" w:rsidRDefault="003B33E7" w:rsidP="003B33E7">
      <w:r w:rsidRPr="00DD03B9">
        <w:t>При расчете средней максимальной ставки учитывались вклады на сумму от 100 тыс. без дополнительных условий, кроме новых денег/новых клиентов. Все ставки указаны в эффективном размере (для вкладов с капитализацией дана максимальная доходность при выполнении этого условия), без возможности снятия и пополнения счета.</w:t>
      </w:r>
    </w:p>
    <w:p w14:paraId="41288639" w14:textId="77777777" w:rsidR="003B33E7" w:rsidRPr="00DD03B9" w:rsidRDefault="003B33E7" w:rsidP="003B33E7">
      <w:r w:rsidRPr="00DD03B9">
        <w:t>Что случилось</w:t>
      </w:r>
    </w:p>
    <w:p w14:paraId="4AB20EE0" w14:textId="77777777" w:rsidR="003B33E7" w:rsidRPr="00DD03B9" w:rsidRDefault="003B33E7" w:rsidP="003B33E7">
      <w:r w:rsidRPr="00DD03B9">
        <w:t>Первая волна снижения ставок по депозитам началась сразу после заседания Банка России по ключевой ставке, которое прошло 6 июня. Спустя две недели после решения ЦБ ставки по депозитам снизились во всех банках из топ-10, однако в Альфа-банке, МКБ и Т-банке общее снижение ставок сопровождалось повышением доходности по отдельным сберегательным продуктам.</w:t>
      </w:r>
    </w:p>
    <w:p w14:paraId="2BF17CDF" w14:textId="77777777" w:rsidR="003B33E7" w:rsidRPr="00DD03B9" w:rsidRDefault="003B33E7" w:rsidP="003B33E7">
      <w:r w:rsidRPr="00DD03B9">
        <w:lastRenderedPageBreak/>
        <w:t xml:space="preserve">В конце июня и начале июля регулятор сделал ряд заявлений, согласно которым допустил снижение ставки более чем на 1 п.п. уже в июле, что вызвало вторую волну снижения доходностей сберегательных продуктов: </w:t>
      </w:r>
    </w:p>
    <w:p w14:paraId="6A503427" w14:textId="77777777" w:rsidR="003B33E7" w:rsidRPr="00DD03B9" w:rsidRDefault="003B33E7" w:rsidP="003B33E7">
      <w:r w:rsidRPr="00DD03B9">
        <w:t>•</w:t>
      </w:r>
      <w:r w:rsidRPr="00DD03B9">
        <w:tab/>
        <w:t xml:space="preserve">30 июня заместитель председателя ЦБ Алексей Заботкин в рамках Летней макроэкономической школы Банка России сообщил, что регулятор допускает возможность снижения ключевой ставки более чем на 100 базисных пунктов (100 б.п. = 1 п.п.) уже в июле, если инфляция выйдет на траекторию, позволяющую достичь показателя на уровне 4% в 2026 году; </w:t>
      </w:r>
    </w:p>
    <w:p w14:paraId="21ED9E67" w14:textId="77777777" w:rsidR="003B33E7" w:rsidRPr="00DD03B9" w:rsidRDefault="003B33E7" w:rsidP="003B33E7">
      <w:r w:rsidRPr="00DD03B9">
        <w:t>•</w:t>
      </w:r>
      <w:r w:rsidRPr="00DD03B9">
        <w:tab/>
        <w:t xml:space="preserve">вслед за этим председатель Банка России Эльвира Набиуллина заявила, что ЦБ с большой вероятностью рассмотрит снижение ставки на заседании в июле. </w:t>
      </w:r>
    </w:p>
    <w:p w14:paraId="33E28DEA" w14:textId="77777777" w:rsidR="003B33E7" w:rsidRPr="00DD03B9" w:rsidRDefault="003B33E7" w:rsidP="003B33E7">
      <w:r w:rsidRPr="00DD03B9">
        <w:t>Как отреагировали банки из топ-10 на заявление ЦБ</w:t>
      </w:r>
    </w:p>
    <w:p w14:paraId="156B2234" w14:textId="77777777" w:rsidR="003B33E7" w:rsidRPr="00DD03B9" w:rsidRDefault="003B33E7" w:rsidP="003B33E7">
      <w:r w:rsidRPr="00DD03B9">
        <w:t xml:space="preserve">Банки из топ-10 восприняли слова ЦБ как призыв к действию и продолжили массово снижать ставки по депозитам. Так, согласно мониторингу "РБК Инвестиций", с 30 июня, то есть с начала заявлений ЦБ о возможном снижении ставки в июле, и по состоянию на 8 июля доходность по сберегательным продуктам снизили все банки из топ-10: </w:t>
      </w:r>
    </w:p>
    <w:p w14:paraId="4A0BD059" w14:textId="77777777" w:rsidR="003B33E7" w:rsidRPr="00DD03B9" w:rsidRDefault="003B33E7" w:rsidP="003B33E7">
      <w:r w:rsidRPr="00DD03B9">
        <w:t>•</w:t>
      </w:r>
      <w:r w:rsidRPr="00DD03B9">
        <w:tab/>
        <w:t xml:space="preserve">Сбербанк снизил максимальные ставки по вкладам "Лучший%" и "СберВклад" до 18% годовых, а также снизил ставки по комбинированному с </w:t>
      </w:r>
      <w:r w:rsidRPr="00DD03B9">
        <w:rPr>
          <w:b/>
        </w:rPr>
        <w:t>ПДС</w:t>
      </w:r>
      <w:r w:rsidRPr="00DD03B9">
        <w:t xml:space="preserve"> вкладу "Забота о будущем" до 20% годовых на всех сроках; </w:t>
      </w:r>
    </w:p>
    <w:p w14:paraId="4244CDA9" w14:textId="77777777" w:rsidR="003B33E7" w:rsidRPr="00DD03B9" w:rsidRDefault="003B33E7" w:rsidP="003B33E7">
      <w:r w:rsidRPr="00DD03B9">
        <w:t>•</w:t>
      </w:r>
      <w:r w:rsidRPr="00DD03B9">
        <w:tab/>
        <w:t xml:space="preserve">Газпромбанк снизил ставки по накопительным счетам "Накопительный счет" и "Ежедневный процент", а также дважды за неделю снизил ставки по вкладам, тем самым уменьшив максимальную доходность по ним до 18,3% годовых; </w:t>
      </w:r>
    </w:p>
    <w:p w14:paraId="64929260" w14:textId="77777777" w:rsidR="003B33E7" w:rsidRPr="00DD03B9" w:rsidRDefault="003B33E7" w:rsidP="003B33E7">
      <w:r w:rsidRPr="00DD03B9">
        <w:t>•</w:t>
      </w:r>
      <w:r w:rsidRPr="00DD03B9">
        <w:tab/>
        <w:t xml:space="preserve">МКБ снизил максимальную ставку по накопительному счету до 21% годовых, а также снизил ставки по всей линейке вкладов; </w:t>
      </w:r>
    </w:p>
    <w:p w14:paraId="66065FBD" w14:textId="77777777" w:rsidR="003B33E7" w:rsidRPr="00DD03B9" w:rsidRDefault="003B33E7" w:rsidP="003B33E7">
      <w:r w:rsidRPr="00DD03B9">
        <w:t>•</w:t>
      </w:r>
      <w:r w:rsidRPr="00DD03B9">
        <w:tab/>
        <w:t xml:space="preserve">ВТБ снизил ставки по всей линейке вкладов до одного года, а также предупредил клиентов о снижении приветственной ставки по накопительному счету до 18% годовых; </w:t>
      </w:r>
    </w:p>
    <w:p w14:paraId="1D93C0F6" w14:textId="77777777" w:rsidR="003B33E7" w:rsidRPr="00DD03B9" w:rsidRDefault="003B33E7" w:rsidP="003B33E7">
      <w:r w:rsidRPr="00DD03B9">
        <w:t>•</w:t>
      </w:r>
      <w:r w:rsidRPr="00DD03B9">
        <w:tab/>
        <w:t xml:space="preserve">Альфа-банк повысил ставку по комбинированному с </w:t>
      </w:r>
      <w:r w:rsidRPr="00DD03B9">
        <w:rPr>
          <w:b/>
        </w:rPr>
        <w:t>ПДС</w:t>
      </w:r>
      <w:r w:rsidRPr="00DD03B9">
        <w:t xml:space="preserve"> вкладу до 30% годовых, а также снизил приветственную ставку по накопительному счету до 18% годовых; </w:t>
      </w:r>
    </w:p>
    <w:p w14:paraId="485E550A" w14:textId="77777777" w:rsidR="003B33E7" w:rsidRPr="00DD03B9" w:rsidRDefault="003B33E7" w:rsidP="003B33E7">
      <w:r w:rsidRPr="00DD03B9">
        <w:t>•</w:t>
      </w:r>
      <w:r w:rsidRPr="00DD03B9">
        <w:tab/>
        <w:t xml:space="preserve">РСХБ снизил максимальную ставку по вкладам до 18,5% годовых; </w:t>
      </w:r>
    </w:p>
    <w:p w14:paraId="65F138E5" w14:textId="77777777" w:rsidR="003B33E7" w:rsidRPr="00DD03B9" w:rsidRDefault="003B33E7" w:rsidP="003B33E7">
      <w:r w:rsidRPr="00DD03B9">
        <w:t>•</w:t>
      </w:r>
      <w:r w:rsidRPr="00DD03B9">
        <w:tab/>
        <w:t xml:space="preserve">ПСБ снизил ставки по накопительным счетам "Про запас" и "Акцент на процент", а также снизил ставки по ряду вкладов. </w:t>
      </w:r>
    </w:p>
    <w:p w14:paraId="7220A858" w14:textId="77777777" w:rsidR="003B33E7" w:rsidRPr="00DD03B9" w:rsidRDefault="003B33E7" w:rsidP="003B33E7">
      <w:r w:rsidRPr="00DD03B9">
        <w:t>•</w:t>
      </w:r>
      <w:r w:rsidRPr="00DD03B9">
        <w:tab/>
        <w:t xml:space="preserve">Т-банк снизил ставки по вкладам с пополнением и без пополнения; </w:t>
      </w:r>
    </w:p>
    <w:p w14:paraId="69E71B2C" w14:textId="77777777" w:rsidR="003B33E7" w:rsidRPr="00DD03B9" w:rsidRDefault="003B33E7" w:rsidP="003B33E7">
      <w:r w:rsidRPr="00DD03B9">
        <w:t>•</w:t>
      </w:r>
      <w:r w:rsidRPr="00DD03B9">
        <w:tab/>
        <w:t xml:space="preserve">Почта Банк снизил ставки по вкладам "Добро пожаловать" и "Горячий сезон"; </w:t>
      </w:r>
    </w:p>
    <w:p w14:paraId="620A53B4" w14:textId="77777777" w:rsidR="003B33E7" w:rsidRPr="00DD03B9" w:rsidRDefault="003B33E7" w:rsidP="003B33E7">
      <w:r w:rsidRPr="00DD03B9">
        <w:t>•</w:t>
      </w:r>
      <w:r w:rsidRPr="00DD03B9">
        <w:tab/>
        <w:t xml:space="preserve">Совкомбанк снизил ставки по всей линейке вкладов до года. </w:t>
      </w:r>
    </w:p>
    <w:p w14:paraId="413A0FBC" w14:textId="77777777" w:rsidR="003B33E7" w:rsidRPr="00DD03B9" w:rsidRDefault="003B33E7" w:rsidP="003B33E7">
      <w:r w:rsidRPr="00DD03B9">
        <w:t>Ранее финансовый маркетплейс "Финуслуги" также отметил, что в этот раз снижение ключевой ставки и последующие заявления ЦБ спровоцировали более резкие и активные действия со стороны банков.</w:t>
      </w:r>
    </w:p>
    <w:p w14:paraId="6B7A75FD" w14:textId="77777777" w:rsidR="003B33E7" w:rsidRPr="00DD03B9" w:rsidRDefault="003B33E7" w:rsidP="003B33E7">
      <w:r w:rsidRPr="00DD03B9">
        <w:t xml:space="preserve">По данным маркетплейса, с момента заседания Банка России по ключевой ставке доходность вкладов снизилась во всех банках из топ-20. При этом ставки по </w:t>
      </w:r>
      <w:r w:rsidRPr="00DD03B9">
        <w:lastRenderedPageBreak/>
        <w:t>трехмесячным вкладам снизились уже на 1,35 п.п., по полугодовым - на 1,59 п.п., по годовым - на 1,87 п.п.</w:t>
      </w:r>
    </w:p>
    <w:p w14:paraId="540D4AD1" w14:textId="77777777" w:rsidR="003B33E7" w:rsidRPr="00DD03B9" w:rsidRDefault="003B33E7" w:rsidP="003B33E7">
      <w:r w:rsidRPr="00DD03B9">
        <w:t>В "Финуслугах" обратили внимание, что при снижении ключевой ставки в предыдущий раз - осенью 2022 года - тренд был совершенно другой. Тогда среди топ-20 банков 11, напротив, повысили ставки по сберегательным продуктам. Снижение ставок было зафиксировано по ряду вкладов в 15 банках и лишь два банка ставки не меняли. В итоге темпы снижения ставок по краткосрочным вкладам тогда были в десять и более раз ниже: средняя ставка по трехмесячному вкладу снизилась на 0,04 п.п., по полугодовому - на 0,15 п.п., однако по годовым вкладам средняя ставка выросла на 0,10 п.п.</w:t>
      </w:r>
    </w:p>
    <w:p w14:paraId="1CFC20F3" w14:textId="77777777" w:rsidR="003B33E7" w:rsidRPr="00DD03B9" w:rsidRDefault="003B33E7" w:rsidP="003B33E7">
      <w:r w:rsidRPr="00DD03B9">
        <w:t>Топ-10 банков: самые выгодные вклады с высокой ставкой</w:t>
      </w:r>
    </w:p>
    <w:p w14:paraId="0F88C8C5" w14:textId="77777777" w:rsidR="003B33E7" w:rsidRPr="00DD03B9" w:rsidRDefault="003B33E7" w:rsidP="003B33E7">
      <w:r w:rsidRPr="00DD03B9">
        <w:t xml:space="preserve">В крупнейших банках остается возможность зафиксировать привлекательную ставку по депозитам. По состоянию на 8 июля максимальную ставку по вкладам без условий (кроме новых денег/новых клиентов) в разрезе срочности предлагают: </w:t>
      </w:r>
    </w:p>
    <w:p w14:paraId="0D8AF3C7" w14:textId="77777777" w:rsidR="003B33E7" w:rsidRPr="00DD03B9" w:rsidRDefault="003B33E7" w:rsidP="003B33E7">
      <w:r w:rsidRPr="00DD03B9">
        <w:t>•</w:t>
      </w:r>
      <w:r w:rsidRPr="00DD03B9">
        <w:tab/>
        <w:t xml:space="preserve">шесть месяцев: 19% - ПСБ по вкладу «Сильная ставка»; </w:t>
      </w:r>
    </w:p>
    <w:p w14:paraId="26B6D457" w14:textId="77777777" w:rsidR="003B33E7" w:rsidRPr="00DD03B9" w:rsidRDefault="003B33E7" w:rsidP="003B33E7">
      <w:r w:rsidRPr="00DD03B9">
        <w:t>•</w:t>
      </w:r>
      <w:r w:rsidRPr="00DD03B9">
        <w:tab/>
        <w:t xml:space="preserve">три месяца: 18,5% - ВТБ по вкладу «ВТБ-Вклад», ПСБ по вкладу "Сильная ставка", РСХБ по вкладу «Доходный»; </w:t>
      </w:r>
    </w:p>
    <w:p w14:paraId="4EFCC62D" w14:textId="77777777" w:rsidR="003B33E7" w:rsidRPr="00DD03B9" w:rsidRDefault="003B33E7" w:rsidP="003B33E7">
      <w:r w:rsidRPr="00DD03B9">
        <w:t>•</w:t>
      </w:r>
      <w:r w:rsidRPr="00DD03B9">
        <w:tab/>
        <w:t xml:space="preserve">один год: 17,5% - ПСБ по вкладу "Сильная ставка". </w:t>
      </w:r>
    </w:p>
    <w:p w14:paraId="524B8B81" w14:textId="77777777" w:rsidR="003B33E7" w:rsidRPr="00DD03B9" w:rsidRDefault="003B33E7" w:rsidP="003B33E7">
      <w:r w:rsidRPr="00DD03B9">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3733C7EE" w14:textId="77777777" w:rsidR="003B33E7" w:rsidRPr="00DD03B9" w:rsidRDefault="003B33E7" w:rsidP="003B33E7">
      <w:r w:rsidRPr="00DD03B9">
        <w:t>Стоимость компании на рынке, рассчитанная из количества акций компании, умноженного на их текущую цену. Капитализация фондового рынка - суммарная стоимость ценных бумаг, обращающихся на этом рынке. Инвестиции - это вложение денежных средств для получения дохода или сохранения капитала. Различают финансовые инвестиции (покупка ценных бумаг) и реальные (инвестиции в промышленность, строительство и так далее). В широком смысле инвестиции делятся на множество подвидов: частные или государственные, спекулятивные или венчурные и прочие.</w:t>
      </w:r>
    </w:p>
    <w:p w14:paraId="5889B6CC" w14:textId="77777777" w:rsidR="003B33E7" w:rsidRPr="00DD03B9" w:rsidRDefault="005F3415" w:rsidP="003B33E7">
      <w:hyperlink r:id="rId42" w:history="1">
        <w:r w:rsidRPr="00DD03B9">
          <w:rPr>
            <w:rStyle w:val="a3"/>
          </w:rPr>
          <w:t>https://www.rbc.ru/quote/news/article/686bc9519a7947212b58de99</w:t>
        </w:r>
      </w:hyperlink>
      <w:r w:rsidRPr="00DD03B9">
        <w:t xml:space="preserve"> </w:t>
      </w:r>
    </w:p>
    <w:p w14:paraId="363698EF" w14:textId="77777777" w:rsidR="003B33E7" w:rsidRPr="00DD03B9" w:rsidRDefault="003B33E7" w:rsidP="003B33E7"/>
    <w:p w14:paraId="6795E715" w14:textId="77777777" w:rsidR="00111D7C" w:rsidRPr="00DD03B9" w:rsidRDefault="00111D7C" w:rsidP="00111D7C">
      <w:pPr>
        <w:pStyle w:val="251"/>
      </w:pPr>
      <w:bookmarkStart w:id="137" w:name="_Toc99271712"/>
      <w:bookmarkStart w:id="138" w:name="_Toc99318658"/>
      <w:bookmarkStart w:id="139" w:name="_Toc165991078"/>
      <w:bookmarkStart w:id="140" w:name="_Toc202946499"/>
      <w:bookmarkEnd w:id="133"/>
      <w:bookmarkEnd w:id="134"/>
      <w:r w:rsidRPr="00DD03B9">
        <w:lastRenderedPageBreak/>
        <w:t>НОВОСТИ ЗАРУБЕЖНЫХ ПЕНСИОННЫХ СИСТЕМ</w:t>
      </w:r>
      <w:bookmarkEnd w:id="137"/>
      <w:bookmarkEnd w:id="138"/>
      <w:bookmarkEnd w:id="139"/>
      <w:bookmarkEnd w:id="140"/>
    </w:p>
    <w:p w14:paraId="7CCEFDCC" w14:textId="77777777" w:rsidR="00111D7C" w:rsidRPr="00DD03B9" w:rsidRDefault="00111D7C" w:rsidP="00111D7C">
      <w:pPr>
        <w:pStyle w:val="10"/>
      </w:pPr>
      <w:bookmarkStart w:id="141" w:name="_Toc99271713"/>
      <w:bookmarkStart w:id="142" w:name="_Toc99318659"/>
      <w:bookmarkStart w:id="143" w:name="_Toc165991079"/>
      <w:bookmarkStart w:id="144" w:name="_Toc202946500"/>
      <w:r w:rsidRPr="00DD03B9">
        <w:t>Новости пенсионной отрасли стран ближнего зарубежья</w:t>
      </w:r>
      <w:bookmarkEnd w:id="141"/>
      <w:bookmarkEnd w:id="142"/>
      <w:bookmarkEnd w:id="143"/>
      <w:bookmarkEnd w:id="144"/>
    </w:p>
    <w:p w14:paraId="2BEB6DE7" w14:textId="77777777" w:rsidR="005F3415" w:rsidRPr="00DD03B9" w:rsidRDefault="005F3415" w:rsidP="005F3415">
      <w:pPr>
        <w:pStyle w:val="2"/>
      </w:pPr>
      <w:bookmarkStart w:id="145" w:name="_Toc202946501"/>
      <w:r w:rsidRPr="00DD03B9">
        <w:t>Минск-Новости, 08.07.2025, Думаете вступить в программу пенсионного страхования? Рассчитали размер прибавки к пенсии</w:t>
      </w:r>
      <w:bookmarkEnd w:id="145"/>
    </w:p>
    <w:p w14:paraId="01E3F4E3" w14:textId="77777777" w:rsidR="005F3415" w:rsidRPr="00DD03B9" w:rsidRDefault="005F3415" w:rsidP="00C77FD5">
      <w:pPr>
        <w:pStyle w:val="3"/>
      </w:pPr>
      <w:bookmarkStart w:id="146" w:name="_Toc202946502"/>
      <w:r w:rsidRPr="00DD03B9">
        <w:t>Добровольное страхование дополнительной накопительной пенсии с финансовой поддержкой государства действует в республике с 2021 года. Какую сумму необходимо уплачивать участнику программы ежемесячно и на какую прибавку к пенсии стоит рассчитывать в будущем? Об этом корреспонденту агентства «Минск-Новости» рассказал заместитель начальника консультационно-аналитического отдела Минского городского управления Фонда социальной защиты населения Министерства труда и социальной защиты Наталия Мотуз.</w:t>
      </w:r>
      <w:bookmarkEnd w:id="146"/>
    </w:p>
    <w:p w14:paraId="21366443" w14:textId="77777777" w:rsidR="005F3415" w:rsidRPr="00DD03B9" w:rsidRDefault="005F3415" w:rsidP="005F3415">
      <w:r w:rsidRPr="00DD03B9">
        <w:t>— Что представляет собой новый механизм пенсионного страхования?</w:t>
      </w:r>
    </w:p>
    <w:p w14:paraId="3EB10FDF" w14:textId="77777777" w:rsidR="005F3415" w:rsidRPr="00DD03B9" w:rsidRDefault="005F3415" w:rsidP="005F3415">
      <w:r w:rsidRPr="00DD03B9">
        <w:t>— Если коротко — приличную прибавку к пенсии. При этом программа предусматривает участие в формировании дополнительной пенсии как работника, так и работодателя. В частности, работник, участвующий в программе, направляет в пенсионные накопления от 1 до 10 % своего заработка. Такой же взнос, но не более 3 %, делает его работодатель.</w:t>
      </w:r>
    </w:p>
    <w:p w14:paraId="29BAAAF7" w14:textId="77777777" w:rsidR="005F3415" w:rsidRPr="00DD03B9" w:rsidRDefault="005F3415" w:rsidP="005F3415">
      <w:r w:rsidRPr="00DD03B9">
        <w:t>— Хотелось бы конкретики. Давайте возьмем среднюю зарплату, наиболее популярный тариф и рассчитаем страховую сумму.</w:t>
      </w:r>
    </w:p>
    <w:p w14:paraId="793D8E1C" w14:textId="77777777" w:rsidR="005F3415" w:rsidRPr="00DD03B9" w:rsidRDefault="005F3415" w:rsidP="005F3415">
      <w:r w:rsidRPr="00DD03B9">
        <w:t>— Допустим, зарплата работника 3 тыс. рублей. При тарифе «3 + 3» ежемесячно он будет отчислять в фонд добровольного пенсионного страхования 90 рублей, столько же — наниматель. Таким образом, на его лицевой счет накопительной пенсии ежемесячно будет поступать 180 рублей. При этом работник освобождается от уплаты подоходного налога, то есть сумма денег, которую работник ежемесячно недополучит к заработной плате, будет составлять 78,3 рубля.</w:t>
      </w:r>
    </w:p>
    <w:p w14:paraId="4981B3D8" w14:textId="77777777" w:rsidR="005F3415" w:rsidRPr="00DD03B9" w:rsidRDefault="005F3415" w:rsidP="005F3415">
      <w:r w:rsidRPr="00DD03B9">
        <w:t>На официальном сайте государственного предприятия «Стравита» размещен калькулятор дополнительной накопительной пенсии с участием государства, в котором необходимо указать размер вашей заработной платы и выбрать тариф. Данные в таблице пересчитываются автоматически.</w:t>
      </w:r>
    </w:p>
    <w:p w14:paraId="0FDD400F" w14:textId="77777777" w:rsidR="005F3415" w:rsidRPr="00DD03B9" w:rsidRDefault="005F3415" w:rsidP="005F3415">
      <w:r w:rsidRPr="00DD03B9">
        <w:t>— Можно ли будет изменить тариф процента для отчислений?</w:t>
      </w:r>
    </w:p>
    <w:p w14:paraId="35EF4A14" w14:textId="77777777" w:rsidR="005F3415" w:rsidRPr="00DD03B9" w:rsidRDefault="005F3415" w:rsidP="005F3415">
      <w:r w:rsidRPr="00DD03B9">
        <w:t>— Изменить размер отчислений возможно единожды в течение года страхования. Для этого необходимо обратиться в государственное предприятие «Стравита» с соответствующим заявлением. О своем решении обязательно следует уведомить нанимателя.</w:t>
      </w:r>
    </w:p>
    <w:p w14:paraId="37F9B7CF" w14:textId="77777777" w:rsidR="005F3415" w:rsidRPr="00DD03B9" w:rsidRDefault="005F3415" w:rsidP="005F3415">
      <w:r w:rsidRPr="00DD03B9">
        <w:t>Деньги любят счет</w:t>
      </w:r>
    </w:p>
    <w:p w14:paraId="020D522D" w14:textId="77777777" w:rsidR="005F3415" w:rsidRPr="00DD03B9" w:rsidRDefault="005F3415" w:rsidP="005F3415">
      <w:r w:rsidRPr="00DD03B9">
        <w:lastRenderedPageBreak/>
        <w:t>— Допустим, по прошествии какого-то времени я захотела расторгнуть договор о накопительной пенсии. Так можно?</w:t>
      </w:r>
    </w:p>
    <w:p w14:paraId="541630E2" w14:textId="77777777" w:rsidR="005F3415" w:rsidRPr="00DD03B9" w:rsidRDefault="005F3415" w:rsidP="005F3415">
      <w:r w:rsidRPr="00DD03B9">
        <w:t>— Нет, нельзя. Но при этом можно в любой момент приостановить, а затем возобновить участие в программе.</w:t>
      </w:r>
    </w:p>
    <w:p w14:paraId="725E3235" w14:textId="77777777" w:rsidR="005F3415" w:rsidRPr="00DD03B9" w:rsidRDefault="005F3415" w:rsidP="005F3415">
      <w:r w:rsidRPr="00DD03B9">
        <w:t>— Как будет рассчитываться размер дополнительной пенсии?</w:t>
      </w:r>
    </w:p>
    <w:p w14:paraId="22B8FF83" w14:textId="77777777" w:rsidR="005F3415" w:rsidRPr="00DD03B9" w:rsidRDefault="005F3415" w:rsidP="005F3415">
      <w:r w:rsidRPr="00DD03B9">
        <w:t>— Исходя из накопленной страховой суммы. В нее входят фактически уплаченные средства минус расходы на ведение дела, плюс норма доходности (ставки рефинансирования), плюс дополнительная доходность (страховой бонус) на последнюю дату каждого месяца в течение срока страхования.</w:t>
      </w:r>
    </w:p>
    <w:p w14:paraId="2E2EF991" w14:textId="77777777" w:rsidR="005F3415" w:rsidRPr="00DD03B9" w:rsidRDefault="005F3415" w:rsidP="005F3415">
      <w:r w:rsidRPr="00DD03B9">
        <w:t>Эта сумма будет аккумулирована на лицевом счете участника программы. По достижении им общеустановленного пенсионного возраста (для мужчин это 63 года, для женщин — 58 лет) накопленная страховая сумма будет разделена на количество месяцев получения дополнительной накопительной пенсии — на 5 или 10 лет.</w:t>
      </w:r>
    </w:p>
    <w:p w14:paraId="5B28F343" w14:textId="77777777" w:rsidR="005F3415" w:rsidRPr="00DD03B9" w:rsidRDefault="005F3415" w:rsidP="005F3415">
      <w:r w:rsidRPr="00DD03B9">
        <w:t>— Не повлияет ли участие в программе на право на пенсию по возрасту?</w:t>
      </w:r>
    </w:p>
    <w:p w14:paraId="4D092509" w14:textId="77777777" w:rsidR="005F3415" w:rsidRPr="00DD03B9" w:rsidRDefault="005F3415" w:rsidP="005F3415">
      <w:r w:rsidRPr="00DD03B9">
        <w:t>— Право на трудовую пенсию сохраняется независимо от того, выберет человек добровольное страхование накопительной пенсии или нет. Дополнительно к трудовой пенсии он также будет получать страховые выплаты.</w:t>
      </w:r>
    </w:p>
    <w:p w14:paraId="72DE9FFC" w14:textId="77777777" w:rsidR="005F3415" w:rsidRPr="00DD03B9" w:rsidRDefault="005F3415" w:rsidP="005F3415">
      <w:r w:rsidRPr="00DD03B9">
        <w:t>Еще раз повторюсь, новая пенсионная программа не затрагивает государственные обязательства по солидарной пенсионной системе. Конституционные гарантии по социальному обеспечению граждан в старости, инвалидности, в случае потери кормильца остаются неизменными. Все гарантии государства по трудовым пенсиям и их повышению будут неукоснительно выполняться.</w:t>
      </w:r>
    </w:p>
    <w:p w14:paraId="61AC7EF4" w14:textId="77777777" w:rsidR="005F3415" w:rsidRPr="00DD03B9" w:rsidRDefault="005F3415" w:rsidP="005F3415">
      <w:hyperlink r:id="rId43" w:history="1">
        <w:r w:rsidRPr="00DD03B9">
          <w:rPr>
            <w:rStyle w:val="a3"/>
          </w:rPr>
          <w:t>https://minsknews.by/dumaete-vstupit-v-programmu-pensionnogo-strahovaniya-rasschitali-razmer-pribavki-k-pensii/</w:t>
        </w:r>
      </w:hyperlink>
      <w:r w:rsidRPr="00DD03B9">
        <w:t xml:space="preserve"> </w:t>
      </w:r>
    </w:p>
    <w:p w14:paraId="318F52F3" w14:textId="77777777" w:rsidR="005F3415" w:rsidRPr="00DD03B9" w:rsidRDefault="005F3415" w:rsidP="005F3415">
      <w:pPr>
        <w:pStyle w:val="2"/>
      </w:pPr>
      <w:bookmarkStart w:id="147" w:name="_Toc202946503"/>
      <w:r w:rsidRPr="00DD03B9">
        <w:t>БелТА, 08.07.2025, Белорусам рассказали, засчитывается ли учеба и отработка в пенсионный стаж</w:t>
      </w:r>
      <w:bookmarkEnd w:id="147"/>
    </w:p>
    <w:p w14:paraId="626DF4DD" w14:textId="77777777" w:rsidR="005F3415" w:rsidRPr="00DD03B9" w:rsidRDefault="005F3415" w:rsidP="00C77FD5">
      <w:pPr>
        <w:pStyle w:val="3"/>
      </w:pPr>
      <w:bookmarkStart w:id="148" w:name="_Toc202946504"/>
      <w:r w:rsidRPr="00DD03B9">
        <w:t>В Минтруда объяснили, засчитывается ли учеба и отработка в пенсионный стаж. Об этом информирует БЕЛТА со ссылкой на сообщение ведомства.</w:t>
      </w:r>
      <w:bookmarkEnd w:id="148"/>
    </w:p>
    <w:p w14:paraId="2F57B228" w14:textId="77777777" w:rsidR="005F3415" w:rsidRPr="00DD03B9" w:rsidRDefault="005F3415" w:rsidP="005F3415">
      <w:r w:rsidRPr="00DD03B9">
        <w:t>Как отметили в Минтруда, время обучения на дневном отделении включается в общий трудовой стаж, но в страховой - нет. При этом отработка по распределению в страховой стаж засчитывается.</w:t>
      </w:r>
    </w:p>
    <w:p w14:paraId="525A6346" w14:textId="77777777" w:rsidR="005F3415" w:rsidRPr="00DD03B9" w:rsidRDefault="005F3415" w:rsidP="005F3415">
      <w:r w:rsidRPr="00DD03B9">
        <w:t xml:space="preserve">В ведомстве напомнили необходимые условия для получения пенсии по возрасту. Нужно, что общий стаж работы для мужчин составлял не менее 25 лет, для женщин - 20 лет. В ведомстве также указали, что пенсионный возраст для мужчин составляет 63 года, для женщин - 58 лет. Кроме того, согласно данным Минтруда, важен для получения пенсии минимальный страховой стаж. Он должен составлять не менее 20 лет. </w:t>
      </w:r>
    </w:p>
    <w:p w14:paraId="709F5DDA" w14:textId="77777777" w:rsidR="005F3415" w:rsidRPr="00DD03B9" w:rsidRDefault="005F3415" w:rsidP="005F3415">
      <w:r w:rsidRPr="00DD03B9">
        <w:t xml:space="preserve">При этом, если страхового стажа накоплено недостаточно, но при этом гражданин уплачивал страховые взносы в ФСЗН не менее десяти лет, то он имеет право на трудовую пенсию по возрасту при неполном страховом стаже. Для женщин это возможно по </w:t>
      </w:r>
      <w:r w:rsidRPr="00DD03B9">
        <w:lastRenderedPageBreak/>
        <w:t xml:space="preserve">достижении 60 лет, для мужчин - 65 лет. Если же страхового стажа накоплено меньше десяти лет, то назначается социальная пенсия по возрасту. Для женщин это также по достижении 60 лет, для мужчин - 65 лет. </w:t>
      </w:r>
    </w:p>
    <w:p w14:paraId="2CE063D7" w14:textId="77777777" w:rsidR="00111D7C" w:rsidRPr="00DD03B9" w:rsidRDefault="005F3415" w:rsidP="005F3415">
      <w:hyperlink r:id="rId44" w:history="1">
        <w:r w:rsidRPr="00DD03B9">
          <w:rPr>
            <w:rStyle w:val="a3"/>
          </w:rPr>
          <w:t>https://belta.by/socium/view/belorusam-rasskazali-zaschityvaetsja-li-ucheba-i-otrabotka-v-pensionnyj-stazh-725152-2025/</w:t>
        </w:r>
      </w:hyperlink>
    </w:p>
    <w:p w14:paraId="3762FB75" w14:textId="77777777" w:rsidR="005F3415" w:rsidRPr="00DD03B9" w:rsidRDefault="005F3415" w:rsidP="005F3415"/>
    <w:p w14:paraId="6B5594DD" w14:textId="77777777" w:rsidR="00111D7C" w:rsidRPr="00DD03B9" w:rsidRDefault="00111D7C" w:rsidP="00111D7C">
      <w:pPr>
        <w:pStyle w:val="10"/>
      </w:pPr>
      <w:bookmarkStart w:id="149" w:name="_Toc99271715"/>
      <w:bookmarkStart w:id="150" w:name="_Toc99318660"/>
      <w:bookmarkStart w:id="151" w:name="_Toc165991080"/>
      <w:bookmarkStart w:id="152" w:name="_Toc202946505"/>
      <w:r w:rsidRPr="00DD03B9">
        <w:t>Новости пенсионной отрасли стран дальнего зарубежья</w:t>
      </w:r>
      <w:bookmarkEnd w:id="149"/>
      <w:bookmarkEnd w:id="150"/>
      <w:bookmarkEnd w:id="151"/>
      <w:bookmarkEnd w:id="152"/>
    </w:p>
    <w:p w14:paraId="4D3CC890" w14:textId="77777777" w:rsidR="005F3415" w:rsidRPr="00DD03B9" w:rsidRDefault="005F3415" w:rsidP="005F3415">
      <w:pPr>
        <w:pStyle w:val="2"/>
      </w:pPr>
      <w:bookmarkStart w:id="153" w:name="_Toc202946506"/>
      <w:bookmarkEnd w:id="107"/>
      <w:r w:rsidRPr="00DD03B9">
        <w:t>MarketCheese, 08.07.2025, Австралийские пенсионные фонды сокращают вложения в американские акции из-за роста неопределенности</w:t>
      </w:r>
      <w:bookmarkEnd w:id="153"/>
    </w:p>
    <w:p w14:paraId="2FE713E8" w14:textId="77777777" w:rsidR="005F3415" w:rsidRPr="00DD03B9" w:rsidRDefault="005F3415" w:rsidP="00C77FD5">
      <w:pPr>
        <w:pStyle w:val="3"/>
      </w:pPr>
      <w:bookmarkStart w:id="154" w:name="_Toc202946507"/>
      <w:r w:rsidRPr="00DD03B9">
        <w:t>Ряд крупнейших пенсионных фондов Австралии, управляющих совокупными активами на сумму более 4 триллионов австралийских долларов (2,6 триллиона долларов США), пересматривают свои инвестиционные стратегии. Под влиянием геополитической нестабильности и неоднозначных действий администрации США они снижают долю американских акций в портфелях. Вместо этого они концентрируются на других регионах и альтернативных видах активов.</w:t>
      </w:r>
      <w:bookmarkEnd w:id="154"/>
      <w:r w:rsidRPr="00DD03B9">
        <w:t xml:space="preserve"> </w:t>
      </w:r>
    </w:p>
    <w:p w14:paraId="4EF36BB8" w14:textId="77777777" w:rsidR="005F3415" w:rsidRPr="00DD03B9" w:rsidRDefault="005F3415" w:rsidP="005F3415">
      <w:r w:rsidRPr="00DD03B9">
        <w:t>Поводом для изменения подхода стало предложение в США ввести дополнительные налоги на доходы иностранных инвесторов от американских активов. Хотя этот пункт позже был исключен из законопроекта, он оставил негативный след в восприятии рынка. Управляющие начали сокращать долю акций США, ссылаясь на завышенные оценки стоимости этих бумаг и высокую зависимость их доходности от политических решений внутри страны.</w:t>
      </w:r>
    </w:p>
    <w:p w14:paraId="6B7853C6" w14:textId="77777777" w:rsidR="005F3415" w:rsidRPr="00DD03B9" w:rsidRDefault="005F3415" w:rsidP="005F3415">
      <w:r w:rsidRPr="00DD03B9">
        <w:t>Вместо этого они увеличивают вложения в развивающиеся рынки, частные кредиты, недвижимость и страховые облигации. Такие шаги позволяют диверсифицировать риски и находить новые источники дохода вне традиционных фондовых рынков. Некоторые управляющие указывают на привлекательность китайского рынка, где цены остаются относительно низкими.</w:t>
      </w:r>
    </w:p>
    <w:p w14:paraId="0232BC48" w14:textId="77777777" w:rsidR="00CA32BC" w:rsidRPr="00DD03B9" w:rsidRDefault="005F3415" w:rsidP="005F3415">
      <w:hyperlink r:id="rId45" w:history="1">
        <w:r w:rsidRPr="00DD03B9">
          <w:rPr>
            <w:rStyle w:val="a3"/>
          </w:rPr>
          <w:t>https://mcheese.ru/news/sp-500/TXpFd09UVQ-avstralijskie-pensionnye-fondy-sokrashchayut-vlozheniya-v-amerikanskie-akcii-iz-za-rosta-neopredelennosti</w:t>
        </w:r>
      </w:hyperlink>
    </w:p>
    <w:p w14:paraId="6F6DD89D" w14:textId="77777777" w:rsidR="00190A72" w:rsidRPr="00DD03B9" w:rsidRDefault="00190A72" w:rsidP="00190A72">
      <w:pPr>
        <w:pStyle w:val="2"/>
      </w:pPr>
      <w:bookmarkStart w:id="155" w:name="_Toc202946508"/>
      <w:r w:rsidRPr="00DD03B9">
        <w:lastRenderedPageBreak/>
        <w:t>ForPost, 08.07.2025, Немецкие пенсионеры поддержали деньгами Китай, а не США</w:t>
      </w:r>
      <w:bookmarkEnd w:id="155"/>
    </w:p>
    <w:p w14:paraId="641C03A9" w14:textId="77777777" w:rsidR="00190A72" w:rsidRPr="00DD03B9" w:rsidRDefault="00190A72" w:rsidP="00C77FD5">
      <w:pPr>
        <w:pStyle w:val="3"/>
      </w:pPr>
      <w:bookmarkStart w:id="156" w:name="_Toc202946509"/>
      <w:r w:rsidRPr="00DD03B9">
        <w:t>Один из крупнейших пенсионных фондов Германии пошёл на потенциально крайне рискованный шаг: инвестировал в китайские акции. Как пишет Bloomberg, немецкий церковный пенсионный фонд KZVK решил хранить часть сбережений немцев в китайских акциях при помощи гонконгской фирмы Fullgoal Asset Management.</w:t>
      </w:r>
      <w:bookmarkEnd w:id="156"/>
    </w:p>
    <w:p w14:paraId="21C54848" w14:textId="77777777" w:rsidR="00190A72" w:rsidRPr="00DD03B9" w:rsidRDefault="00190A72" w:rsidP="00190A72">
      <w:r w:rsidRPr="00DD03B9">
        <w:t>В общей сложности KZVK управляет 34,1 миллиардами евро (около 3 триллионов рублей) и обслуживает более 240 тысяч пенсионеров. Инсайдеры, знакомые с делом, сообщили, что компания передала около 40 миллионов евро (3,7 миллионов рублей) Fullgoal Asset Management для того, чтобы она инвестировала деньги в китайские акции, котирующиеся в Гонконге, материковой части Китая и США.</w:t>
      </w:r>
    </w:p>
    <w:p w14:paraId="2872BC7D" w14:textId="77777777" w:rsidR="00190A72" w:rsidRPr="00DD03B9" w:rsidRDefault="00190A72" w:rsidP="00190A72">
      <w:r w:rsidRPr="00DD03B9">
        <w:t>Такой шаг является неоправданно рискованным в текущем экономическом климате, отмечают аналитики. Акции в Китае и Гонконге показывали скромный рост до недавнего времени, но они стремительно теряют популярность из-за новых регуляторных мер, замедлением экономического роста в Китае и общей геополитической напряжённости.</w:t>
      </w:r>
    </w:p>
    <w:p w14:paraId="54B5C214" w14:textId="77777777" w:rsidR="00190A72" w:rsidRPr="00DD03B9" w:rsidRDefault="00190A72" w:rsidP="00190A72">
      <w:r w:rsidRPr="00DD03B9">
        <w:t>Однако аналитики также отмечают, что сумма, которую инвестировал KZVK в китайские акции, входит в рамки минимальных инвестиций, которые другие крупные финансовые игроки вкладывают в развивающиеся рынки. По данным инсайдеров, в управлении гонконгской компании всего находятся порядка 30 миллиардов гонконгских долларов (около 300 миллиардов рублей).</w:t>
      </w:r>
    </w:p>
    <w:p w14:paraId="5BE35BB8" w14:textId="77777777" w:rsidR="00190A72" w:rsidRPr="00DD03B9" w:rsidRDefault="00190A72" w:rsidP="00190A72">
      <w:r w:rsidRPr="00DD03B9">
        <w:t>Также отмечается, что гонконгский Fullgoal является дочерней компанией шанхайской Fullgoal Fund Management Co., которая контролирует активы на сумму около 200 миллиардов долларов (15 триллионов рублей), а в число её акционеров входит канадский Bank of Montreal.</w:t>
      </w:r>
    </w:p>
    <w:p w14:paraId="3C42959C" w14:textId="77777777" w:rsidR="00190A72" w:rsidRPr="00DD03B9" w:rsidRDefault="00190A72" w:rsidP="00190A72">
      <w:r w:rsidRPr="00DD03B9">
        <w:t>Сейчас гораздо более привлекательными для инвестиций аналитики считают фонды, которые на фоне общей нестабильности «сбежали» из Китая в другие страны Азии: чистый новый капитал таких фондов в прошлом году составил беспрецедентные 10,5 миллиардов долларов (около 800 миллиардов рублей).</w:t>
      </w:r>
    </w:p>
    <w:p w14:paraId="61724D7F" w14:textId="77777777" w:rsidR="00190A72" w:rsidRPr="00DD03B9" w:rsidRDefault="00190A72" w:rsidP="00190A72">
      <w:r w:rsidRPr="00DD03B9">
        <w:t>Ранее власти Японии сообщили, что больше половины страны с трудом сводит концы с концами.</w:t>
      </w:r>
    </w:p>
    <w:p w14:paraId="7913FA71" w14:textId="77777777" w:rsidR="00190A72" w:rsidRPr="00DD03B9" w:rsidRDefault="00190A72" w:rsidP="00190A72">
      <w:hyperlink r:id="rId46" w:history="1">
        <w:r w:rsidRPr="00DD03B9">
          <w:rPr>
            <w:rStyle w:val="a3"/>
          </w:rPr>
          <w:t>https://sevastopol.su/news/nemeckie-pensionery-podderzhali-dengami-kitay-ne-ssha</w:t>
        </w:r>
      </w:hyperlink>
      <w:r w:rsidRPr="00DD03B9">
        <w:t xml:space="preserve"> </w:t>
      </w:r>
    </w:p>
    <w:p w14:paraId="0E7BC42E" w14:textId="77777777" w:rsidR="003162DE" w:rsidRPr="00DD03B9" w:rsidRDefault="003162DE" w:rsidP="003162DE">
      <w:pPr>
        <w:pStyle w:val="2"/>
      </w:pPr>
      <w:bookmarkStart w:id="157" w:name="_Toc202946510"/>
      <w:r w:rsidRPr="00DD03B9">
        <w:t>Русские Эмираты, 08.07.2025, ОАЭ вошли в топ-3 мировых лидеров по объему активов SWF</w:t>
      </w:r>
      <w:bookmarkEnd w:id="157"/>
    </w:p>
    <w:p w14:paraId="3D21C764" w14:textId="77777777" w:rsidR="003162DE" w:rsidRPr="00DD03B9" w:rsidRDefault="003162DE" w:rsidP="00C77FD5">
      <w:pPr>
        <w:pStyle w:val="3"/>
      </w:pPr>
      <w:bookmarkStart w:id="158" w:name="_Toc202946511"/>
      <w:r w:rsidRPr="00DD03B9">
        <w:t>В середине 2025 года Объединенные Арабские Эмираты заняли третье место в мире по объему суверенных фондов благосостояния (SWF) и активов государственных пенсионных фондов, говорится в отчете Global SWF.</w:t>
      </w:r>
      <w:bookmarkEnd w:id="158"/>
    </w:p>
    <w:p w14:paraId="53EB2763" w14:textId="77777777" w:rsidR="003162DE" w:rsidRPr="00DD03B9" w:rsidRDefault="003162DE" w:rsidP="003162DE">
      <w:r w:rsidRPr="00DD03B9">
        <w:t>Общий объем активов, управляемых в ОАЭ государственными инвесторами, составляет US$ 2,49 трлн (9,17 трлн дирхамов), что делает страну крупнейшим держателем таких средств на Ближнем Востоке и третьим в мире — после США с US$ 12,12 трлн и Китая с US$ 3,36 трлн.</w:t>
      </w:r>
    </w:p>
    <w:p w14:paraId="7F52D58E" w14:textId="77777777" w:rsidR="003162DE" w:rsidRPr="00DD03B9" w:rsidRDefault="003162DE" w:rsidP="003162DE">
      <w:r w:rsidRPr="00DD03B9">
        <w:lastRenderedPageBreak/>
        <w:t>Под государственными инвесторами понимаются как суверенные фонды благосостояния, так и государственные пенсионные фонды. Ведущими игроками являются Управление инвестициями Абу-Даби (ADIA), Mubadala Investment Company, ADQ и Инвестиционная корпорация Дубая.</w:t>
      </w:r>
    </w:p>
    <w:p w14:paraId="27D7AB90" w14:textId="77777777" w:rsidR="003162DE" w:rsidRPr="00DD03B9" w:rsidRDefault="003162DE" w:rsidP="003162DE">
      <w:r w:rsidRPr="00DD03B9">
        <w:t>Также на территории ОАЭ к числу крупнейших инвесторов относятся Emirates Investment Authority, Sharjah Asset Management, RAK Investment Authority и Dubai World.</w:t>
      </w:r>
    </w:p>
    <w:p w14:paraId="17DD7A46" w14:textId="77777777" w:rsidR="003162DE" w:rsidRPr="00DD03B9" w:rsidRDefault="003162DE" w:rsidP="003162DE">
      <w:r w:rsidRPr="00DD03B9">
        <w:t>Эти структуры управляют диверсифицированными глобальными портфелями в таких секторах, как энергетика, инфраструктура, технологии, логистика, а также в растущих областях — чистая энергетика, искусственный интеллект, биотехнологии и устойчивые индустрии.</w:t>
      </w:r>
    </w:p>
    <w:p w14:paraId="26A8836F" w14:textId="77777777" w:rsidR="003162DE" w:rsidRPr="00DD03B9" w:rsidRDefault="003162DE" w:rsidP="003162DE">
      <w:r w:rsidRPr="00DD03B9">
        <w:t>Рост позиций ОАЭ в рейтинге обусловлен долгосрочным экономическим планированием и активной фискальной политикой. Суверенные фонды в том числе помогают ОАЭ выходить на мировые финансовые рынки и налаживать стратегические инвестиционные связи по всему миру.</w:t>
      </w:r>
    </w:p>
    <w:p w14:paraId="29C6EF0D" w14:textId="77777777" w:rsidR="003162DE" w:rsidRPr="00DD03B9" w:rsidRDefault="003162DE" w:rsidP="003162DE">
      <w:r w:rsidRPr="00DD03B9">
        <w:t xml:space="preserve">В отчете Global SWF также отмечены крупнейшие держатели активов: Япония (US$ 2,22 трлн), Норвегия (US$ 1,9 трлн), Канада (US$ 1,86 трлн), Сингапур (US$ 1,59 трлн), Австралия (US$ 1,53 трлн), Саудовская Аравия (US$ 1,53 трлн) и Южная Корея (US$ 1,17 трлн). </w:t>
      </w:r>
    </w:p>
    <w:p w14:paraId="4FCD8244" w14:textId="77777777" w:rsidR="005F3415" w:rsidRPr="00DD03B9" w:rsidRDefault="003162DE" w:rsidP="003162DE">
      <w:hyperlink r:id="rId47" w:history="1">
        <w:r w:rsidRPr="00DD03B9">
          <w:rPr>
            <w:rStyle w:val="a3"/>
          </w:rPr>
          <w:t>https://businessemirates.ae/news/uae-property-news/oae-voshli-v-top-3-mirovykh-liderov-po-ob-yemu-aktivov-swf/</w:t>
        </w:r>
      </w:hyperlink>
    </w:p>
    <w:p w14:paraId="1A0B3B8E" w14:textId="77777777" w:rsidR="004858A2" w:rsidRPr="00DD03B9" w:rsidRDefault="004858A2" w:rsidP="004858A2">
      <w:pPr>
        <w:pStyle w:val="2"/>
      </w:pPr>
      <w:bookmarkStart w:id="159" w:name="_Toc202946512"/>
      <w:r w:rsidRPr="00DD03B9">
        <w:t>Румыния сегодня, 08.07.2025, Второй пакет мер, готовящийся правительством: «речь идет о реформе специальных пенсий»</w:t>
      </w:r>
      <w:bookmarkEnd w:id="159"/>
    </w:p>
    <w:p w14:paraId="3BF869B0" w14:textId="77777777" w:rsidR="004858A2" w:rsidRPr="00DD03B9" w:rsidRDefault="004858A2" w:rsidP="00C77FD5">
      <w:pPr>
        <w:pStyle w:val="3"/>
      </w:pPr>
      <w:bookmarkStart w:id="160" w:name="_Toc202946513"/>
      <w:r w:rsidRPr="00DD03B9">
        <w:t>Премьер-министр Илие Болоян объявил в понедельник в Парламенте, при принятии ответственности за первый пакет налоговых мер, что до конца июля он вернется в Парламент со вторым пакетом налоговых мер для сокращения дефицита.</w:t>
      </w:r>
      <w:bookmarkEnd w:id="160"/>
    </w:p>
    <w:p w14:paraId="43FB5A22" w14:textId="77777777" w:rsidR="004858A2" w:rsidRPr="00DD03B9" w:rsidRDefault="004858A2" w:rsidP="004858A2">
      <w:r w:rsidRPr="00DD03B9">
        <w:t>Пакет налоговых мер, подготовленный Правительством, включает реформу специальных пенсий путем устранения исключений, правильного расчета пенсий и выхода на пенсию в общем возрасте.</w:t>
      </w:r>
    </w:p>
    <w:p w14:paraId="1CBD91FC" w14:textId="77777777" w:rsidR="004858A2" w:rsidRPr="00DD03B9" w:rsidRDefault="004858A2" w:rsidP="004858A2">
      <w:r w:rsidRPr="00DD03B9">
        <w:t>Пакет также включает реформу государственных компаний, сокращение вознаграждений в советах директоров и реструктуризацию государственного аппарата в муниципалитетах, реструктуризацию ASF, ANCOM и ANRE, цифровизацию и борьбу с налоговым мошенничеством и хищением государственных средств, а также ускорение доступа к европейским фондам.</w:t>
      </w:r>
    </w:p>
    <w:p w14:paraId="2F963CE6" w14:textId="77777777" w:rsidR="004858A2" w:rsidRPr="00DD03B9" w:rsidRDefault="004858A2" w:rsidP="004858A2">
      <w:r w:rsidRPr="00DD03B9">
        <w:t>«До конца июля мы вернемся в Парламент Румынии с этим вторым пакетом мер, с акцентом на справедливость, мораль и эффективность. Речь идет о реформе специальных пенсий путем устранения исключений, правильного расчета пенсий и выхода на пенсию в общем возрасте, реформе государственных компаний и автономных органов. Мы реструктурируем ASF, ANCOM и ANRE.</w:t>
      </w:r>
    </w:p>
    <w:p w14:paraId="31AB20EB" w14:textId="77777777" w:rsidR="004858A2" w:rsidRPr="00DD03B9" w:rsidRDefault="004858A2" w:rsidP="004858A2">
      <w:r w:rsidRPr="00DD03B9">
        <w:t xml:space="preserve">Мы сократим число членов и вознаграждения в советах директоров и сделаем деятельность и контракты более прозрачными. Реформа местной и центральной </w:t>
      </w:r>
      <w:r w:rsidRPr="00DD03B9">
        <w:lastRenderedPageBreak/>
        <w:t>администрации - путем сокращения государственного аппарата, децентрализации и цифровизации. Борьба с налоговым мошенничеством и хищением государственных средств - путем законодательных изменений и действий, которые вы увидите в ANAF в ближайшие месяцы. Ускорение доступа к европейским фондам и приоритизация инвестиций с прямым влиянием на развитие», - заявил премьер-министр Илие Болоян.</w:t>
      </w:r>
    </w:p>
    <w:p w14:paraId="0D1A974A" w14:textId="77777777" w:rsidR="004858A2" w:rsidRPr="00DD03B9" w:rsidRDefault="004858A2" w:rsidP="004858A2">
      <w:r w:rsidRPr="00DD03B9">
        <w:t>Правительство Болояна приняло ответственность в понедельник на совместном пленарном заседании Парламента за пакет налоговых мер для сокращения бюджетного дефицита. Премьер-министр заявил, что меры «непопулярны», но необходимы и будут применяться только в течение ограниченного периода. Он предупредил, что в отсутствие быстрых корректировок Румыния рискует потерять доступ к европейским фондам, получить спекулятивный рейтинг и быть обойденной инвесторами.</w:t>
      </w:r>
    </w:p>
    <w:p w14:paraId="502AA309" w14:textId="77777777" w:rsidR="004858A2" w:rsidRPr="00DD03B9" w:rsidRDefault="004858A2" w:rsidP="004858A2">
      <w:hyperlink r:id="rId48" w:history="1">
        <w:r w:rsidRPr="00DD03B9">
          <w:rPr>
            <w:rStyle w:val="a3"/>
          </w:rPr>
          <w:t>https://romania-today.ru/news/different/2025/07/08/toroy-paket-mer-gotovyaschiysya-ravitelstvom-ech-idet-o-reforme-specialnyh-pensiy</w:t>
        </w:r>
      </w:hyperlink>
      <w:r w:rsidRPr="00DD03B9">
        <w:t xml:space="preserve"> </w:t>
      </w:r>
    </w:p>
    <w:p w14:paraId="0EBD701B" w14:textId="77777777" w:rsidR="004D113E" w:rsidRPr="00DD03B9" w:rsidRDefault="004D113E" w:rsidP="004D113E">
      <w:pPr>
        <w:pStyle w:val="2"/>
      </w:pPr>
      <w:bookmarkStart w:id="161" w:name="_Toc202946514"/>
      <w:r w:rsidRPr="00DD03B9">
        <w:t>Пенсия.pro, 08.07.2025, Сотрудникам пенсионной компании раздадут около 29 млрд рублей после ее продажи</w:t>
      </w:r>
      <w:bookmarkEnd w:id="161"/>
    </w:p>
    <w:p w14:paraId="14827B80" w14:textId="77777777" w:rsidR="004D113E" w:rsidRPr="00DD03B9" w:rsidRDefault="004D113E" w:rsidP="00C77FD5">
      <w:pPr>
        <w:pStyle w:val="3"/>
      </w:pPr>
      <w:bookmarkStart w:id="162" w:name="_Toc202946515"/>
      <w:r w:rsidRPr="00DD03B9">
        <w:t>Около 280 сотрудников британской Корпорации пенсионного страхования (PIC) разделят между собой 250 млн фунтов стерлингов (более 29 млрд рублей), которые достанутся им благодаря продаже компании страховой группе Athora. Athora заплатит за покупку 5,7 млрд фунтов — это крупнейшая подобная сделка в Великобритании за 2025 год.</w:t>
      </w:r>
      <w:bookmarkEnd w:id="162"/>
    </w:p>
    <w:p w14:paraId="6CC8A01C" w14:textId="77777777" w:rsidR="004D113E" w:rsidRPr="00DD03B9" w:rsidRDefault="004D113E" w:rsidP="004D113E">
      <w:r w:rsidRPr="00DD03B9">
        <w:t>Получатели денег — не топ-менеджеры, а сотрудники, проработавшие в компании много лет и получившие долю через опционную программу. В отличие от крупных инвесторов и фондов, они стали совладельцами не через биржу, а благодаря участию в капитале работодателя — это практика, когда работникам постепенно передают часть акций компании как поощрение за вклад в рост бизнеса.</w:t>
      </w:r>
    </w:p>
    <w:p w14:paraId="67B33E5E" w14:textId="77777777" w:rsidR="004D113E" w:rsidRPr="00DD03B9" w:rsidRDefault="004D113E" w:rsidP="004D113E">
      <w:r w:rsidRPr="00DD03B9">
        <w:t>Самую крупную долю получит бывший генеральный директор Трейси Блэквелл — примерно 25 млн фунтов (более 2,9 млрд рублей). Она пришла в компанию одной из первых еще 20 лет назад, когда PIC только запускалась. Остальные сотрудники разделят оставшуюся часть — кто-то получит миллионы, кто-то — сотни тысяч фунтов, в зависимости от доли.</w:t>
      </w:r>
    </w:p>
    <w:p w14:paraId="626C8113" w14:textId="77777777" w:rsidR="004D113E" w:rsidRPr="00DD03B9" w:rsidRDefault="004D113E" w:rsidP="004D113E">
      <w:r w:rsidRPr="00DD03B9">
        <w:t>Сейчас PIC управляет активами более чем на 50 млрд фунтов и обслуживает 400 000 пенсионеров, выкупая обязательства старых корпоративных пенсионных схем и беря на себя выплаты. Средства инвестируются в крупные инфраструктурные проекты — от доступного жилья до экологической энергетики.</w:t>
      </w:r>
    </w:p>
    <w:p w14:paraId="77A0A970" w14:textId="77777777" w:rsidR="004D113E" w:rsidRPr="00DD03B9" w:rsidRDefault="004D113E" w:rsidP="004D113E">
      <w:r w:rsidRPr="00DD03B9">
        <w:t>Сделка не означает сокращений или увольнений. Компания сохранит свой бренд и продолжит работу как отдельное подразделение в составе Athora. Большинство сотрудников останутся на своих местах и продолжат работу — если, конечно, захотят — теперь уже как акционеры, получившие ощутимую награду за годы участия в бизнесе.</w:t>
      </w:r>
    </w:p>
    <w:p w14:paraId="69913156" w14:textId="77777777" w:rsidR="004D113E" w:rsidRPr="00DD03B9" w:rsidRDefault="004D113E" w:rsidP="004D113E">
      <w:r w:rsidRPr="00DD03B9">
        <w:t>Ранее мы писали о Шэрон Лейн, 77-летней жительнице Калифорнии, которая решила, что в старости ей не нужны ни дом, ни бытовые заботы. Она продала все имущество и переехала жить на круизный лайнер Villa Vie Odyssey, который в течение 15 лет будет путешествовать по миру.</w:t>
      </w:r>
    </w:p>
    <w:p w14:paraId="2CD0C5C2" w14:textId="49C94487" w:rsidR="00CA32BC" w:rsidRPr="0090779C" w:rsidRDefault="004D113E" w:rsidP="00CA32BC">
      <w:hyperlink r:id="rId49" w:history="1">
        <w:r w:rsidRPr="00DD03B9">
          <w:rPr>
            <w:rStyle w:val="a3"/>
          </w:rPr>
          <w:t>https://pensiya.pro/news/sotrudnikam-pensionnoj-kompanii-razdadut-29-mlrd-rublej-posle-ee-prodazhi/</w:t>
        </w:r>
      </w:hyperlink>
    </w:p>
    <w:sectPr w:rsidR="00CA32BC" w:rsidRPr="0090779C" w:rsidSect="00B01BEA">
      <w:headerReference w:type="default" r:id="rId50"/>
      <w:footerReference w:type="default" r:id="rId5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3A29D" w14:textId="77777777" w:rsidR="000B52B1" w:rsidRDefault="000B52B1">
      <w:r>
        <w:separator/>
      </w:r>
    </w:p>
  </w:endnote>
  <w:endnote w:type="continuationSeparator" w:id="0">
    <w:p w14:paraId="21BF0507" w14:textId="77777777" w:rsidR="000B52B1" w:rsidRDefault="000B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C000ACFF"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8C286" w14:textId="77777777" w:rsidR="00015AFE" w:rsidRPr="00D64E5C" w:rsidRDefault="00015AFE"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1C08EA" w:rsidRPr="001C08EA">
      <w:rPr>
        <w:rFonts w:ascii="Cambria" w:hAnsi="Cambria"/>
        <w:b/>
        <w:noProof/>
      </w:rPr>
      <w:t>33</w:t>
    </w:r>
    <w:r w:rsidRPr="00CB47BF">
      <w:rPr>
        <w:b/>
      </w:rPr>
      <w:fldChar w:fldCharType="end"/>
    </w:r>
  </w:p>
  <w:p w14:paraId="2E4B6752" w14:textId="77777777" w:rsidR="00015AFE" w:rsidRPr="00D15988" w:rsidRDefault="00015AFE"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BDED5" w14:textId="77777777" w:rsidR="000B52B1" w:rsidRDefault="000B52B1">
      <w:r>
        <w:separator/>
      </w:r>
    </w:p>
  </w:footnote>
  <w:footnote w:type="continuationSeparator" w:id="0">
    <w:p w14:paraId="144E2693" w14:textId="77777777" w:rsidR="000B52B1" w:rsidRDefault="000B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D318" w14:textId="77777777" w:rsidR="00015AFE" w:rsidRDefault="00F62B75"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64BCFB80" wp14:editId="1AC4756B">
              <wp:simplePos x="0" y="0"/>
              <wp:positionH relativeFrom="column">
                <wp:posOffset>1619250</wp:posOffset>
              </wp:positionH>
              <wp:positionV relativeFrom="paragraph">
                <wp:posOffset>-173990</wp:posOffset>
              </wp:positionV>
              <wp:extent cx="2395220" cy="396875"/>
              <wp:effectExtent l="0" t="0" r="0" b="0"/>
              <wp:wrapNone/>
              <wp:docPr id="187650500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9E5FC8C" w14:textId="77777777" w:rsidR="00015AFE" w:rsidRPr="000C041B" w:rsidRDefault="00015AFE" w:rsidP="00122493">
                          <w:pPr>
                            <w:ind w:right="423"/>
                            <w:jc w:val="center"/>
                            <w:rPr>
                              <w:rFonts w:cs="Arial"/>
                              <w:b/>
                              <w:color w:val="EEECE1"/>
                              <w:sz w:val="6"/>
                              <w:szCs w:val="6"/>
                            </w:rPr>
                          </w:pPr>
                          <w:r w:rsidRPr="000C041B">
                            <w:rPr>
                              <w:rFonts w:cs="Arial"/>
                              <w:b/>
                              <w:color w:val="EEECE1"/>
                              <w:sz w:val="6"/>
                              <w:szCs w:val="6"/>
                            </w:rPr>
                            <w:t xml:space="preserve">        </w:t>
                          </w:r>
                        </w:p>
                        <w:p w14:paraId="17165B4E" w14:textId="77777777" w:rsidR="00015AFE" w:rsidRPr="00D15988" w:rsidRDefault="00015AF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FB98E03" w14:textId="77777777" w:rsidR="00015AFE" w:rsidRPr="007336C7" w:rsidRDefault="00015AFE" w:rsidP="00122493">
                          <w:pPr>
                            <w:ind w:right="423"/>
                            <w:rPr>
                              <w:rFonts w:cs="Arial"/>
                            </w:rPr>
                          </w:pPr>
                        </w:p>
                        <w:p w14:paraId="1C89D84B" w14:textId="77777777" w:rsidR="00015AFE" w:rsidRPr="00267F53" w:rsidRDefault="00015AFE"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BCFB80" id="AutoShape 4"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49E5FC8C" w14:textId="77777777" w:rsidR="00015AFE" w:rsidRPr="000C041B" w:rsidRDefault="00015AFE" w:rsidP="00122493">
                    <w:pPr>
                      <w:ind w:right="423"/>
                      <w:jc w:val="center"/>
                      <w:rPr>
                        <w:rFonts w:cs="Arial"/>
                        <w:b/>
                        <w:color w:val="EEECE1"/>
                        <w:sz w:val="6"/>
                        <w:szCs w:val="6"/>
                      </w:rPr>
                    </w:pPr>
                    <w:r w:rsidRPr="000C041B">
                      <w:rPr>
                        <w:rFonts w:cs="Arial"/>
                        <w:b/>
                        <w:color w:val="EEECE1"/>
                        <w:sz w:val="6"/>
                        <w:szCs w:val="6"/>
                      </w:rPr>
                      <w:t xml:space="preserve">        </w:t>
                    </w:r>
                  </w:p>
                  <w:p w14:paraId="17165B4E" w14:textId="77777777" w:rsidR="00015AFE" w:rsidRPr="00D15988" w:rsidRDefault="00015AFE"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4FB98E03" w14:textId="77777777" w:rsidR="00015AFE" w:rsidRPr="007336C7" w:rsidRDefault="00015AFE" w:rsidP="00122493">
                    <w:pPr>
                      <w:ind w:right="423"/>
                      <w:rPr>
                        <w:rFonts w:cs="Arial"/>
                      </w:rPr>
                    </w:pPr>
                  </w:p>
                  <w:p w14:paraId="1C89D84B" w14:textId="77777777" w:rsidR="00015AFE" w:rsidRPr="00267F53" w:rsidRDefault="00015AFE" w:rsidP="00122493"/>
                </w:txbxContent>
              </v:textbox>
            </v:roundrect>
          </w:pict>
        </mc:Fallback>
      </mc:AlternateContent>
    </w:r>
    <w:r w:rsidR="00015AFE">
      <w:t xml:space="preserve">             </w:t>
    </w:r>
  </w:p>
  <w:p w14:paraId="5C7C32A8" w14:textId="77777777" w:rsidR="00015AFE" w:rsidRDefault="00015AFE"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F62B75">
      <w:rPr>
        <w:noProof/>
      </w:rPr>
      <w:drawing>
        <wp:inline distT="0" distB="0" distL="0" distR="0" wp14:anchorId="2C3BC7DB" wp14:editId="741DB0A4">
          <wp:extent cx="2170430" cy="504190"/>
          <wp:effectExtent l="0" t="0" r="0" b="0"/>
          <wp:docPr id="4"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04190"/>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6042304">
    <w:abstractNumId w:val="25"/>
  </w:num>
  <w:num w:numId="2" w16cid:durableId="1067146447">
    <w:abstractNumId w:val="12"/>
  </w:num>
  <w:num w:numId="3" w16cid:durableId="653946412">
    <w:abstractNumId w:val="27"/>
  </w:num>
  <w:num w:numId="4" w16cid:durableId="2017609735">
    <w:abstractNumId w:val="17"/>
  </w:num>
  <w:num w:numId="5" w16cid:durableId="273513691">
    <w:abstractNumId w:val="18"/>
  </w:num>
  <w:num w:numId="6" w16cid:durableId="38869464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8658332">
    <w:abstractNumId w:val="24"/>
  </w:num>
  <w:num w:numId="8" w16cid:durableId="833254774">
    <w:abstractNumId w:val="21"/>
  </w:num>
  <w:num w:numId="9" w16cid:durableId="122494829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0613920">
    <w:abstractNumId w:val="16"/>
  </w:num>
  <w:num w:numId="11" w16cid:durableId="753090432">
    <w:abstractNumId w:val="15"/>
  </w:num>
  <w:num w:numId="12" w16cid:durableId="1936087048">
    <w:abstractNumId w:val="10"/>
  </w:num>
  <w:num w:numId="13" w16cid:durableId="1547521207">
    <w:abstractNumId w:val="9"/>
  </w:num>
  <w:num w:numId="14" w16cid:durableId="510753930">
    <w:abstractNumId w:val="7"/>
  </w:num>
  <w:num w:numId="15" w16cid:durableId="1677145162">
    <w:abstractNumId w:val="6"/>
  </w:num>
  <w:num w:numId="16" w16cid:durableId="2014650259">
    <w:abstractNumId w:val="5"/>
  </w:num>
  <w:num w:numId="17" w16cid:durableId="1862166554">
    <w:abstractNumId w:val="4"/>
  </w:num>
  <w:num w:numId="18" w16cid:durableId="351104471">
    <w:abstractNumId w:val="8"/>
  </w:num>
  <w:num w:numId="19" w16cid:durableId="418213387">
    <w:abstractNumId w:val="3"/>
  </w:num>
  <w:num w:numId="20" w16cid:durableId="230777297">
    <w:abstractNumId w:val="2"/>
  </w:num>
  <w:num w:numId="21" w16cid:durableId="347607025">
    <w:abstractNumId w:val="1"/>
  </w:num>
  <w:num w:numId="22" w16cid:durableId="1538279119">
    <w:abstractNumId w:val="0"/>
  </w:num>
  <w:num w:numId="23" w16cid:durableId="1166676170">
    <w:abstractNumId w:val="19"/>
  </w:num>
  <w:num w:numId="24" w16cid:durableId="1359890854">
    <w:abstractNumId w:val="26"/>
  </w:num>
  <w:num w:numId="25" w16cid:durableId="1771120049">
    <w:abstractNumId w:val="20"/>
  </w:num>
  <w:num w:numId="26" w16cid:durableId="734861657">
    <w:abstractNumId w:val="13"/>
  </w:num>
  <w:num w:numId="27" w16cid:durableId="1312521745">
    <w:abstractNumId w:val="11"/>
  </w:num>
  <w:num w:numId="28" w16cid:durableId="1290819589">
    <w:abstractNumId w:val="22"/>
  </w:num>
  <w:num w:numId="29" w16cid:durableId="1546024402">
    <w:abstractNumId w:val="23"/>
  </w:num>
  <w:num w:numId="30" w16cid:durableId="994991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635"/>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5AFE"/>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9B0"/>
    <w:rsid w:val="00044DAB"/>
    <w:rsid w:val="00044FF0"/>
    <w:rsid w:val="00046577"/>
    <w:rsid w:val="0004668F"/>
    <w:rsid w:val="00046F49"/>
    <w:rsid w:val="000475BD"/>
    <w:rsid w:val="00047902"/>
    <w:rsid w:val="000479AC"/>
    <w:rsid w:val="000479B5"/>
    <w:rsid w:val="00047CA3"/>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4FA4"/>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52B1"/>
    <w:rsid w:val="000B647C"/>
    <w:rsid w:val="000B655A"/>
    <w:rsid w:val="000B66D1"/>
    <w:rsid w:val="000B6C19"/>
    <w:rsid w:val="000B7098"/>
    <w:rsid w:val="000B735F"/>
    <w:rsid w:val="000B7706"/>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04C3"/>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72B"/>
    <w:rsid w:val="00112A2C"/>
    <w:rsid w:val="00113539"/>
    <w:rsid w:val="0011415C"/>
    <w:rsid w:val="001145CE"/>
    <w:rsid w:val="001150A1"/>
    <w:rsid w:val="00115E7F"/>
    <w:rsid w:val="00116735"/>
    <w:rsid w:val="00116DF9"/>
    <w:rsid w:val="001174FE"/>
    <w:rsid w:val="0011777B"/>
    <w:rsid w:val="00120807"/>
    <w:rsid w:val="00120CEE"/>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B49"/>
    <w:rsid w:val="00150D52"/>
    <w:rsid w:val="00150E9F"/>
    <w:rsid w:val="0015116E"/>
    <w:rsid w:val="001512A2"/>
    <w:rsid w:val="001515C9"/>
    <w:rsid w:val="00151647"/>
    <w:rsid w:val="001517CE"/>
    <w:rsid w:val="00151B22"/>
    <w:rsid w:val="00152C28"/>
    <w:rsid w:val="00152E14"/>
    <w:rsid w:val="00153B33"/>
    <w:rsid w:val="00153BB8"/>
    <w:rsid w:val="00154904"/>
    <w:rsid w:val="00154F48"/>
    <w:rsid w:val="00155F90"/>
    <w:rsid w:val="001560FF"/>
    <w:rsid w:val="00156C94"/>
    <w:rsid w:val="001601E6"/>
    <w:rsid w:val="001609F5"/>
    <w:rsid w:val="00160B82"/>
    <w:rsid w:val="0016169A"/>
    <w:rsid w:val="00162F66"/>
    <w:rsid w:val="00164C83"/>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A72"/>
    <w:rsid w:val="00190F22"/>
    <w:rsid w:val="001914BC"/>
    <w:rsid w:val="00191757"/>
    <w:rsid w:val="001920A9"/>
    <w:rsid w:val="001929C6"/>
    <w:rsid w:val="00192CFF"/>
    <w:rsid w:val="00193353"/>
    <w:rsid w:val="00194802"/>
    <w:rsid w:val="001951A3"/>
    <w:rsid w:val="00195D5A"/>
    <w:rsid w:val="00196138"/>
    <w:rsid w:val="001962B4"/>
    <w:rsid w:val="001969A9"/>
    <w:rsid w:val="00196AA2"/>
    <w:rsid w:val="00197214"/>
    <w:rsid w:val="00197318"/>
    <w:rsid w:val="001977FD"/>
    <w:rsid w:val="001A0B5E"/>
    <w:rsid w:val="001A1304"/>
    <w:rsid w:val="001A1535"/>
    <w:rsid w:val="001A2322"/>
    <w:rsid w:val="001A258E"/>
    <w:rsid w:val="001A28FE"/>
    <w:rsid w:val="001A29E3"/>
    <w:rsid w:val="001A2F74"/>
    <w:rsid w:val="001A2FA2"/>
    <w:rsid w:val="001A3415"/>
    <w:rsid w:val="001A37AB"/>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8EA"/>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9D4"/>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1DE1"/>
    <w:rsid w:val="00222E3C"/>
    <w:rsid w:val="0022356A"/>
    <w:rsid w:val="00224E86"/>
    <w:rsid w:val="00225081"/>
    <w:rsid w:val="0022551B"/>
    <w:rsid w:val="002258D8"/>
    <w:rsid w:val="002262EC"/>
    <w:rsid w:val="002268C7"/>
    <w:rsid w:val="002271FA"/>
    <w:rsid w:val="00227DDF"/>
    <w:rsid w:val="0023077E"/>
    <w:rsid w:val="00230D5E"/>
    <w:rsid w:val="00230E77"/>
    <w:rsid w:val="00231F2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DA9"/>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9AA"/>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865"/>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0D8"/>
    <w:rsid w:val="002A57DE"/>
    <w:rsid w:val="002A5953"/>
    <w:rsid w:val="002A5BC5"/>
    <w:rsid w:val="002A68AD"/>
    <w:rsid w:val="002A6B72"/>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B82"/>
    <w:rsid w:val="00314C96"/>
    <w:rsid w:val="003154E9"/>
    <w:rsid w:val="00315CA4"/>
    <w:rsid w:val="00315D27"/>
    <w:rsid w:val="00315F73"/>
    <w:rsid w:val="003162DE"/>
    <w:rsid w:val="003166E1"/>
    <w:rsid w:val="003168DF"/>
    <w:rsid w:val="00316B7D"/>
    <w:rsid w:val="00316C59"/>
    <w:rsid w:val="00317344"/>
    <w:rsid w:val="00317529"/>
    <w:rsid w:val="003176FF"/>
    <w:rsid w:val="0032008F"/>
    <w:rsid w:val="003200CC"/>
    <w:rsid w:val="003205D1"/>
    <w:rsid w:val="00320B57"/>
    <w:rsid w:val="00320D13"/>
    <w:rsid w:val="0032195E"/>
    <w:rsid w:val="003219FB"/>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94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37A"/>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5F52"/>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549"/>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07EE"/>
    <w:rsid w:val="003B18CA"/>
    <w:rsid w:val="003B23DB"/>
    <w:rsid w:val="003B26BF"/>
    <w:rsid w:val="003B2C77"/>
    <w:rsid w:val="003B33E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91A"/>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54"/>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8D6"/>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582E"/>
    <w:rsid w:val="00456B3F"/>
    <w:rsid w:val="00456CF0"/>
    <w:rsid w:val="004600A2"/>
    <w:rsid w:val="004615B1"/>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8A2"/>
    <w:rsid w:val="00485984"/>
    <w:rsid w:val="00486D17"/>
    <w:rsid w:val="00486D38"/>
    <w:rsid w:val="004876F6"/>
    <w:rsid w:val="00487B45"/>
    <w:rsid w:val="004905B3"/>
    <w:rsid w:val="0049159F"/>
    <w:rsid w:val="00491CC9"/>
    <w:rsid w:val="00492312"/>
    <w:rsid w:val="0049249F"/>
    <w:rsid w:val="004926C3"/>
    <w:rsid w:val="00492BFB"/>
    <w:rsid w:val="00492C46"/>
    <w:rsid w:val="0049393F"/>
    <w:rsid w:val="00493CB0"/>
    <w:rsid w:val="00493F7F"/>
    <w:rsid w:val="00494024"/>
    <w:rsid w:val="004949E5"/>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13E"/>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8A2"/>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5EE"/>
    <w:rsid w:val="00510805"/>
    <w:rsid w:val="00510A70"/>
    <w:rsid w:val="00511617"/>
    <w:rsid w:val="00511E47"/>
    <w:rsid w:val="005120BA"/>
    <w:rsid w:val="00512E8F"/>
    <w:rsid w:val="005130A9"/>
    <w:rsid w:val="00513ABB"/>
    <w:rsid w:val="00513D17"/>
    <w:rsid w:val="00514038"/>
    <w:rsid w:val="00514600"/>
    <w:rsid w:val="00514B56"/>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57A"/>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1E"/>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66B"/>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349"/>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2B6"/>
    <w:rsid w:val="005F3415"/>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78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29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407"/>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2FC"/>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0F43"/>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7FE"/>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185F"/>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38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CCC"/>
    <w:rsid w:val="007B4EEC"/>
    <w:rsid w:val="007B5ADA"/>
    <w:rsid w:val="007B640B"/>
    <w:rsid w:val="007B6B93"/>
    <w:rsid w:val="007C067C"/>
    <w:rsid w:val="007C0BB3"/>
    <w:rsid w:val="007C125A"/>
    <w:rsid w:val="007C15A3"/>
    <w:rsid w:val="007C2085"/>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02B"/>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096D"/>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179"/>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5AC"/>
    <w:rsid w:val="0090067E"/>
    <w:rsid w:val="00901606"/>
    <w:rsid w:val="00901FA4"/>
    <w:rsid w:val="00902F71"/>
    <w:rsid w:val="00903791"/>
    <w:rsid w:val="00903948"/>
    <w:rsid w:val="009046D9"/>
    <w:rsid w:val="00904720"/>
    <w:rsid w:val="00904767"/>
    <w:rsid w:val="00904866"/>
    <w:rsid w:val="00904A03"/>
    <w:rsid w:val="00906740"/>
    <w:rsid w:val="00906A1E"/>
    <w:rsid w:val="00906D57"/>
    <w:rsid w:val="00906E45"/>
    <w:rsid w:val="00907013"/>
    <w:rsid w:val="009071FC"/>
    <w:rsid w:val="0090779C"/>
    <w:rsid w:val="0091162F"/>
    <w:rsid w:val="00911833"/>
    <w:rsid w:val="00911B7A"/>
    <w:rsid w:val="00911BA9"/>
    <w:rsid w:val="0091271E"/>
    <w:rsid w:val="009127B6"/>
    <w:rsid w:val="0091286F"/>
    <w:rsid w:val="00912B0A"/>
    <w:rsid w:val="00912BF4"/>
    <w:rsid w:val="00912E66"/>
    <w:rsid w:val="00913E0B"/>
    <w:rsid w:val="00913E8A"/>
    <w:rsid w:val="00915531"/>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91C"/>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518"/>
    <w:rsid w:val="00996A2A"/>
    <w:rsid w:val="00996B1A"/>
    <w:rsid w:val="00997056"/>
    <w:rsid w:val="00997C36"/>
    <w:rsid w:val="009A0C93"/>
    <w:rsid w:val="009A0DDB"/>
    <w:rsid w:val="009A0E0A"/>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B43"/>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B21"/>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296"/>
    <w:rsid w:val="009F2754"/>
    <w:rsid w:val="009F2A9C"/>
    <w:rsid w:val="009F448D"/>
    <w:rsid w:val="009F44C6"/>
    <w:rsid w:val="009F478A"/>
    <w:rsid w:val="009F5B9D"/>
    <w:rsid w:val="009F5BDF"/>
    <w:rsid w:val="009F6756"/>
    <w:rsid w:val="009F7DB5"/>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17B7"/>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0B77"/>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0BA2"/>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688F"/>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3E4A"/>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BBC"/>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D7421"/>
    <w:rsid w:val="00AD7AD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5C52"/>
    <w:rsid w:val="00B267B2"/>
    <w:rsid w:val="00B30632"/>
    <w:rsid w:val="00B31705"/>
    <w:rsid w:val="00B31C87"/>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4E"/>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7DC"/>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093"/>
    <w:rsid w:val="00BC150C"/>
    <w:rsid w:val="00BC15EB"/>
    <w:rsid w:val="00BC1F6C"/>
    <w:rsid w:val="00BC2220"/>
    <w:rsid w:val="00BC23B3"/>
    <w:rsid w:val="00BC2F8D"/>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A53"/>
    <w:rsid w:val="00BD4CCC"/>
    <w:rsid w:val="00BD512B"/>
    <w:rsid w:val="00BD5389"/>
    <w:rsid w:val="00BD5C5E"/>
    <w:rsid w:val="00BD688B"/>
    <w:rsid w:val="00BD68D4"/>
    <w:rsid w:val="00BD6FA0"/>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33"/>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0AFA"/>
    <w:rsid w:val="00C511CD"/>
    <w:rsid w:val="00C52332"/>
    <w:rsid w:val="00C52A92"/>
    <w:rsid w:val="00C52DED"/>
    <w:rsid w:val="00C52EC1"/>
    <w:rsid w:val="00C531E3"/>
    <w:rsid w:val="00C53CB2"/>
    <w:rsid w:val="00C5473B"/>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77FD5"/>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5E3"/>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C7F6E"/>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07FC9"/>
    <w:rsid w:val="00D104E1"/>
    <w:rsid w:val="00D11005"/>
    <w:rsid w:val="00D113D6"/>
    <w:rsid w:val="00D11AE8"/>
    <w:rsid w:val="00D139DE"/>
    <w:rsid w:val="00D143A3"/>
    <w:rsid w:val="00D15988"/>
    <w:rsid w:val="00D15D6E"/>
    <w:rsid w:val="00D1642B"/>
    <w:rsid w:val="00D16723"/>
    <w:rsid w:val="00D16D1B"/>
    <w:rsid w:val="00D16FC8"/>
    <w:rsid w:val="00D170EE"/>
    <w:rsid w:val="00D179AC"/>
    <w:rsid w:val="00D17A3A"/>
    <w:rsid w:val="00D17DA2"/>
    <w:rsid w:val="00D17DE8"/>
    <w:rsid w:val="00D17E69"/>
    <w:rsid w:val="00D211D9"/>
    <w:rsid w:val="00D21921"/>
    <w:rsid w:val="00D2237B"/>
    <w:rsid w:val="00D231F2"/>
    <w:rsid w:val="00D23F10"/>
    <w:rsid w:val="00D240CA"/>
    <w:rsid w:val="00D25B8A"/>
    <w:rsid w:val="00D25E14"/>
    <w:rsid w:val="00D26B6B"/>
    <w:rsid w:val="00D27556"/>
    <w:rsid w:val="00D276C5"/>
    <w:rsid w:val="00D30433"/>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2369"/>
    <w:rsid w:val="00D432E6"/>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718"/>
    <w:rsid w:val="00D71E34"/>
    <w:rsid w:val="00D72BC6"/>
    <w:rsid w:val="00D72D22"/>
    <w:rsid w:val="00D7573C"/>
    <w:rsid w:val="00D75846"/>
    <w:rsid w:val="00D76BDE"/>
    <w:rsid w:val="00D76E80"/>
    <w:rsid w:val="00D77920"/>
    <w:rsid w:val="00D800FD"/>
    <w:rsid w:val="00D80A89"/>
    <w:rsid w:val="00D80F15"/>
    <w:rsid w:val="00D811A8"/>
    <w:rsid w:val="00D81349"/>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DC4"/>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3B9"/>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D55"/>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436"/>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5F4F"/>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5F07"/>
    <w:rsid w:val="00E8618C"/>
    <w:rsid w:val="00E901A5"/>
    <w:rsid w:val="00E901CB"/>
    <w:rsid w:val="00E9030B"/>
    <w:rsid w:val="00E903AF"/>
    <w:rsid w:val="00E904E2"/>
    <w:rsid w:val="00E9098D"/>
    <w:rsid w:val="00E9119F"/>
    <w:rsid w:val="00E9145F"/>
    <w:rsid w:val="00E915B9"/>
    <w:rsid w:val="00E91D45"/>
    <w:rsid w:val="00E93784"/>
    <w:rsid w:val="00E949BF"/>
    <w:rsid w:val="00E94C86"/>
    <w:rsid w:val="00E94F3F"/>
    <w:rsid w:val="00E95434"/>
    <w:rsid w:val="00E95A06"/>
    <w:rsid w:val="00E9620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0A6"/>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981"/>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2E57"/>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8CF"/>
    <w:rsid w:val="00F53CEB"/>
    <w:rsid w:val="00F54A45"/>
    <w:rsid w:val="00F54F0D"/>
    <w:rsid w:val="00F552B9"/>
    <w:rsid w:val="00F56737"/>
    <w:rsid w:val="00F56B0E"/>
    <w:rsid w:val="00F57BDB"/>
    <w:rsid w:val="00F57F63"/>
    <w:rsid w:val="00F6077C"/>
    <w:rsid w:val="00F60BBE"/>
    <w:rsid w:val="00F61D9C"/>
    <w:rsid w:val="00F62B75"/>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456"/>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FBE79"/>
  <w15:docId w15:val="{43E6EA9D-AF98-A94E-88A0-FB57AC745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5105EE"/>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B25C52"/>
    <w:rPr>
      <w:color w:val="605E5C"/>
      <w:shd w:val="clear" w:color="auto" w:fill="E1DFDD"/>
    </w:rPr>
  </w:style>
  <w:style w:type="character" w:customStyle="1" w:styleId="50">
    <w:name w:val="Заголовок 5 Знак"/>
    <w:link w:val="5"/>
    <w:semiHidden/>
    <w:rsid w:val="005105EE"/>
    <w:rPr>
      <w:rFonts w:ascii="Calibri" w:eastAsia="Times New Roman" w:hAnsi="Calibri" w:cs="Times New Roman"/>
      <w:b/>
      <w:bCs/>
      <w:i/>
      <w:i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78072994">
      <w:bodyDiv w:val="1"/>
      <w:marLeft w:val="0"/>
      <w:marRight w:val="0"/>
      <w:marTop w:val="0"/>
      <w:marBottom w:val="0"/>
      <w:divBdr>
        <w:top w:val="none" w:sz="0" w:space="0" w:color="auto"/>
        <w:left w:val="none" w:sz="0" w:space="0" w:color="auto"/>
        <w:bottom w:val="none" w:sz="0" w:space="0" w:color="auto"/>
        <w:right w:val="none" w:sz="0" w:space="0" w:color="auto"/>
      </w:divBdr>
      <w:divsChild>
        <w:div w:id="350500221">
          <w:marLeft w:val="0"/>
          <w:marRight w:val="0"/>
          <w:marTop w:val="0"/>
          <w:marBottom w:val="150"/>
          <w:divBdr>
            <w:top w:val="none" w:sz="0" w:space="0" w:color="auto"/>
            <w:left w:val="none" w:sz="0" w:space="0" w:color="auto"/>
            <w:bottom w:val="none" w:sz="0" w:space="0" w:color="auto"/>
            <w:right w:val="none" w:sz="0" w:space="0" w:color="auto"/>
          </w:divBdr>
          <w:divsChild>
            <w:div w:id="1999572745">
              <w:marLeft w:val="0"/>
              <w:marRight w:val="0"/>
              <w:marTop w:val="0"/>
              <w:marBottom w:val="0"/>
              <w:divBdr>
                <w:top w:val="none" w:sz="0" w:space="0" w:color="auto"/>
                <w:left w:val="none" w:sz="0" w:space="0" w:color="auto"/>
                <w:bottom w:val="none" w:sz="0" w:space="0" w:color="auto"/>
                <w:right w:val="none" w:sz="0" w:space="0" w:color="auto"/>
              </w:divBdr>
            </w:div>
            <w:div w:id="1436055928">
              <w:marLeft w:val="0"/>
              <w:marRight w:val="0"/>
              <w:marTop w:val="0"/>
              <w:marBottom w:val="0"/>
              <w:divBdr>
                <w:top w:val="none" w:sz="0" w:space="0" w:color="auto"/>
                <w:left w:val="none" w:sz="0" w:space="0" w:color="auto"/>
                <w:bottom w:val="none" w:sz="0" w:space="0" w:color="auto"/>
                <w:right w:val="none" w:sz="0" w:space="0" w:color="auto"/>
              </w:divBdr>
            </w:div>
          </w:divsChild>
        </w:div>
        <w:div w:id="52699471">
          <w:marLeft w:val="0"/>
          <w:marRight w:val="0"/>
          <w:marTop w:val="300"/>
          <w:marBottom w:val="300"/>
          <w:divBdr>
            <w:top w:val="none" w:sz="0" w:space="0" w:color="auto"/>
            <w:left w:val="none" w:sz="0" w:space="0" w:color="auto"/>
            <w:bottom w:val="none" w:sz="0" w:space="0" w:color="auto"/>
            <w:right w:val="none" w:sz="0" w:space="0" w:color="auto"/>
          </w:divBdr>
        </w:div>
        <w:div w:id="1402562738">
          <w:marLeft w:val="0"/>
          <w:marRight w:val="0"/>
          <w:marTop w:val="0"/>
          <w:marBottom w:val="0"/>
          <w:divBdr>
            <w:top w:val="none" w:sz="0" w:space="0" w:color="auto"/>
            <w:left w:val="none" w:sz="0" w:space="0" w:color="auto"/>
            <w:bottom w:val="none" w:sz="0" w:space="0" w:color="auto"/>
            <w:right w:val="none" w:sz="0" w:space="0" w:color="auto"/>
          </w:divBdr>
          <w:divsChild>
            <w:div w:id="1364406461">
              <w:marLeft w:val="0"/>
              <w:marRight w:val="0"/>
              <w:marTop w:val="150"/>
              <w:marBottom w:val="150"/>
              <w:divBdr>
                <w:top w:val="none" w:sz="0" w:space="0" w:color="auto"/>
                <w:left w:val="none" w:sz="0" w:space="0" w:color="auto"/>
                <w:bottom w:val="none" w:sz="0" w:space="0" w:color="auto"/>
                <w:right w:val="none" w:sz="0" w:space="0" w:color="auto"/>
              </w:divBdr>
              <w:divsChild>
                <w:div w:id="6066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82394880">
      <w:bodyDiv w:val="1"/>
      <w:marLeft w:val="0"/>
      <w:marRight w:val="0"/>
      <w:marTop w:val="0"/>
      <w:marBottom w:val="0"/>
      <w:divBdr>
        <w:top w:val="none" w:sz="0" w:space="0" w:color="auto"/>
        <w:left w:val="none" w:sz="0" w:space="0" w:color="auto"/>
        <w:bottom w:val="none" w:sz="0" w:space="0" w:color="auto"/>
        <w:right w:val="none" w:sz="0" w:space="0" w:color="auto"/>
      </w:divBdr>
      <w:divsChild>
        <w:div w:id="1944798338">
          <w:marLeft w:val="0"/>
          <w:marRight w:val="0"/>
          <w:marTop w:val="0"/>
          <w:marBottom w:val="0"/>
          <w:divBdr>
            <w:top w:val="none" w:sz="0" w:space="0" w:color="auto"/>
            <w:left w:val="none" w:sz="0" w:space="0" w:color="auto"/>
            <w:bottom w:val="none" w:sz="0" w:space="0" w:color="auto"/>
            <w:right w:val="none" w:sz="0" w:space="0" w:color="auto"/>
          </w:divBdr>
        </w:div>
        <w:div w:id="1323505943">
          <w:marLeft w:val="0"/>
          <w:marRight w:val="0"/>
          <w:marTop w:val="0"/>
          <w:marBottom w:val="0"/>
          <w:divBdr>
            <w:top w:val="none" w:sz="0" w:space="0" w:color="auto"/>
            <w:left w:val="none" w:sz="0" w:space="0" w:color="auto"/>
            <w:bottom w:val="none" w:sz="0" w:space="0" w:color="auto"/>
            <w:right w:val="none" w:sz="0" w:space="0" w:color="auto"/>
          </w:divBdr>
        </w:div>
        <w:div w:id="633759205">
          <w:marLeft w:val="0"/>
          <w:marRight w:val="0"/>
          <w:marTop w:val="0"/>
          <w:marBottom w:val="0"/>
          <w:divBdr>
            <w:top w:val="none" w:sz="0" w:space="0" w:color="auto"/>
            <w:left w:val="none" w:sz="0" w:space="0" w:color="auto"/>
            <w:bottom w:val="none" w:sz="0" w:space="0" w:color="auto"/>
            <w:right w:val="none" w:sz="0" w:space="0" w:color="auto"/>
          </w:divBdr>
        </w:div>
        <w:div w:id="644509953">
          <w:marLeft w:val="0"/>
          <w:marRight w:val="0"/>
          <w:marTop w:val="0"/>
          <w:marBottom w:val="0"/>
          <w:divBdr>
            <w:top w:val="none" w:sz="0" w:space="0" w:color="auto"/>
            <w:left w:val="none" w:sz="0" w:space="0" w:color="auto"/>
            <w:bottom w:val="none" w:sz="0" w:space="0" w:color="auto"/>
            <w:right w:val="none" w:sz="0" w:space="0" w:color="auto"/>
          </w:divBdr>
        </w:div>
        <w:div w:id="1663774793">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nfin.gov.ru/ru/press-center/?id_4=39812-programma_dolgosrochnykh_sberezhenii_pomogaet_razvivat_finansovuyu_kulturu" TargetMode="External"/><Relationship Id="rId18" Type="http://schemas.openxmlformats.org/officeDocument/2006/relationships/hyperlink" Target="https://xn--80aapampemcchfmo7a3c9ehj.xn--p1ai/news/programma-dolgosrochnykh-sberezheniy-okhvatila-svyshe-91-tysyachi-zhiteley-kuzbassa/" TargetMode="External"/><Relationship Id="rId26" Type="http://schemas.openxmlformats.org/officeDocument/2006/relationships/hyperlink" Target="https://ast.mk.ru/social/2025/07/09/v-iyule-pensionery-poluchat-dvoynuyu-vyplatu-kto-mozhet-poluchit-pribavku.html" TargetMode="External"/><Relationship Id="rId39" Type="http://schemas.openxmlformats.org/officeDocument/2006/relationships/hyperlink" Target="https://www.ecosever.ru/news/40958.html" TargetMode="External"/><Relationship Id="rId21" Type="http://schemas.openxmlformats.org/officeDocument/2006/relationships/hyperlink" Target="https://ria.ru/20250709/pensija-2028047286.html" TargetMode="External"/><Relationship Id="rId34" Type="http://schemas.openxmlformats.org/officeDocument/2006/relationships/hyperlink" Target="https://svpressa.ru/society/article/471553/" TargetMode="External"/><Relationship Id="rId42" Type="http://schemas.openxmlformats.org/officeDocument/2006/relationships/hyperlink" Target="https://www.rbc.ru/quote/news/article/686bc9519a7947212b58de99" TargetMode="External"/><Relationship Id="rId47" Type="http://schemas.openxmlformats.org/officeDocument/2006/relationships/hyperlink" Target="https://businessemirates.ae/news/uae-property-news/oae-voshli-v-top-3-mirovykh-liderov-po-ob-yemu-aktivov-swf/"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edomosti.ru/press_releases/2025/07/08/eksperti-npf-buduschee-rasskazali-o-sposobah-obespechit-dostoinuyu-pensiyu" TargetMode="External"/><Relationship Id="rId29" Type="http://schemas.openxmlformats.org/officeDocument/2006/relationships/hyperlink" Target="https://primpress.ru/article/124481" TargetMode="External"/><Relationship Id="rId11" Type="http://schemas.openxmlformats.org/officeDocument/2006/relationships/hyperlink" Target="https://riamo.ru/news/ekonomika/korporativnye-pensionnye-programmy-nabirajut-populjarnost/" TargetMode="External"/><Relationship Id="rId24" Type="http://schemas.openxmlformats.org/officeDocument/2006/relationships/hyperlink" Target="https://www.gazeta.ru/social/news/2025/07/08/26219072.shtml" TargetMode="External"/><Relationship Id="rId32" Type="http://schemas.openxmlformats.org/officeDocument/2006/relationships/hyperlink" Target="https://pensiya.pro/news/stali-izvestny-regiony-s-samymi-vysokimi-i-samymi-nizkimi-pensiyami/" TargetMode="External"/><Relationship Id="rId37" Type="http://schemas.openxmlformats.org/officeDocument/2006/relationships/hyperlink" Target="https://www.kp.ru/daily/27722/5111678/" TargetMode="External"/><Relationship Id="rId40" Type="http://schemas.openxmlformats.org/officeDocument/2006/relationships/hyperlink" Target="https://www.finversia.ru/news/markets/sostoyalos-zasedanie-natsionalnogo-finansovogo-soveta-154805" TargetMode="External"/><Relationship Id="rId45" Type="http://schemas.openxmlformats.org/officeDocument/2006/relationships/hyperlink" Target="https://mcheese.ru/news/sp-500/TXpFd09UVQ-avstralijskie-pensionnye-fondy-sokrashchayut-vlozheniya-v-amerikanskie-akcii-iz-za-rosta-neopredelennosti"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finance.mail.ru/2025-07-08/trend-na-formirovanie-nakoplenij-62-rossijskih-semej-sberegayut-66913523/" TargetMode="External"/><Relationship Id="rId19" Type="http://schemas.openxmlformats.org/officeDocument/2006/relationships/hyperlink" Target="https://privet-rostov.ru/gorod/116952-sber-vyjasnil-na-chto-kopjat-rostovskie-semi.html" TargetMode="External"/><Relationship Id="rId31" Type="http://schemas.openxmlformats.org/officeDocument/2006/relationships/hyperlink" Target="https://www.pravda.ru/news/economics/2244308-pension-payments-increase/" TargetMode="External"/><Relationship Id="rId44" Type="http://schemas.openxmlformats.org/officeDocument/2006/relationships/hyperlink" Target="https://belta.by/socium/view/belorusam-rasskazali-zaschityvaetsja-li-ucheba-i-otrabotka-v-pensionnyj-stazh-725152-202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ru/1915426/2025-07-08/tret-rossian-otkladyvaut-dengi-na-nepredvidennye-obstoatelstva" TargetMode="External"/><Relationship Id="rId14" Type="http://schemas.openxmlformats.org/officeDocument/2006/relationships/hyperlink" Target="https://russian.rt.com/russia/news/1504023-nakopitelnaya-pensiya-sredstva-perevod?utm_source=rss&amp;utm_medium=rss&amp;utm_campaign=RSS" TargetMode="External"/><Relationship Id="rId22" Type="http://schemas.openxmlformats.org/officeDocument/2006/relationships/hyperlink" Target="https://tass.ru/obschestvo/24467019" TargetMode="External"/><Relationship Id="rId27" Type="http://schemas.openxmlformats.org/officeDocument/2006/relationships/hyperlink" Target="https://finance.mail.ru/2025-07-08/s-1-avgusta-pensii-vyrastut-u-shesti-kategorij-rossiyan-66911614/" TargetMode="External"/><Relationship Id="rId30" Type="http://schemas.openxmlformats.org/officeDocument/2006/relationships/hyperlink" Target="https://primpress.ru/article/124480" TargetMode="External"/><Relationship Id="rId35" Type="http://schemas.openxmlformats.org/officeDocument/2006/relationships/hyperlink" Target="https://kprf.ru/party-live/cknews/235904.html" TargetMode="External"/><Relationship Id="rId43" Type="http://schemas.openxmlformats.org/officeDocument/2006/relationships/hyperlink" Target="https://minsknews.by/dumaete-vstupit-v-programmu-pensionnogo-strahovaniya-rasschitali-razmer-pribavki-k-pensii/" TargetMode="External"/><Relationship Id="rId48" Type="http://schemas.openxmlformats.org/officeDocument/2006/relationships/hyperlink" Target="https://romania-today.ru/news/different/2025/07/08/toroy-paket-mer-gotovyaschiysya-ravitelstvom-ech-idet-o-reforme-specialnyh-pensiy" TargetMode="Externa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senatinform.ru/news/v_sf_predlagayut_progressivnuyu_shkalu_sofinansirovaniya_dolgosrochnykh_sberezheniy/" TargetMode="External"/><Relationship Id="rId17" Type="http://schemas.openxmlformats.org/officeDocument/2006/relationships/hyperlink" Target="https://www.ecosever.ru/news/40951.html" TargetMode="External"/><Relationship Id="rId25" Type="http://schemas.openxmlformats.org/officeDocument/2006/relationships/hyperlink" Target="https://lenta.ru/news/2025/07/08/stalo-izvestno-o-povyshenii-pensiy-nekotoryh-rossiyan-s-1-avgusta/" TargetMode="External"/><Relationship Id="rId33" Type="http://schemas.openxmlformats.org/officeDocument/2006/relationships/hyperlink" Target="https://pensiya.pro/vse-doplaty-k-pensiyam-v-rossii-samyj-polnyj-spisok-nadbavok-i-lgot-v-2025-godu/" TargetMode="External"/><Relationship Id="rId38" Type="http://schemas.openxmlformats.org/officeDocument/2006/relationships/hyperlink" Target="https://mskgazeta.ru/ekonomika/rossiyanam-posovetovali-kuda-vygodno-vlozhit-million-rublej-15116.html" TargetMode="External"/><Relationship Id="rId46" Type="http://schemas.openxmlformats.org/officeDocument/2006/relationships/hyperlink" Target="https://sevastopol.su/news/nemeckie-pensionery-podderzhali-dengami-kitay-ne-ssha" TargetMode="External"/><Relationship Id="rId20" Type="http://schemas.openxmlformats.org/officeDocument/2006/relationships/hyperlink" Target="https://1prime.ru/20250709/pensiya-859284999.html" TargetMode="External"/><Relationship Id="rId41" Type="http://schemas.openxmlformats.org/officeDocument/2006/relationships/hyperlink" Target="https://www.all-sro.ru/news/naufor-predlozhil-mery-dlya-uvelicheniya-kapitalizatsii-rossiyskogo-rynka-k-2030-go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ankdelo.ru/fingram/news/pub/12609" TargetMode="External"/><Relationship Id="rId23" Type="http://schemas.openxmlformats.org/officeDocument/2006/relationships/hyperlink" Target="http://www.finmarket.ru/main/article/6431156" TargetMode="External"/><Relationship Id="rId28" Type="http://schemas.openxmlformats.org/officeDocument/2006/relationships/hyperlink" Target="https://konkurent.ru/article/78814" TargetMode="External"/><Relationship Id="rId36" Type="http://schemas.openxmlformats.org/officeDocument/2006/relationships/hyperlink" Target="https://vologda.mk.ru/economics/2025/07/08/v-vologodskoy-oblasti-svyshe-98-tysyach-pensionerov-poluchayut-pribavku-k-pensii-na-vospitanie-detey.html" TargetMode="External"/><Relationship Id="rId49" Type="http://schemas.openxmlformats.org/officeDocument/2006/relationships/hyperlink" Target="https://pensiya.pro/news/sotrudnikam-pensionnoj-kompanii-razdadut-29-mlrd-rublej-posle-ee-prodaz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9CD6-973F-4085-B6ED-65A91A8A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27791</Words>
  <Characters>158411</Characters>
  <Application>Microsoft Office Word</Application>
  <DocSecurity>0</DocSecurity>
  <Lines>1320</Lines>
  <Paragraphs>371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185831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2025-07-09T04:40:00Z</cp:lastPrinted>
  <dcterms:created xsi:type="dcterms:W3CDTF">2025-07-09T04:40:00Z</dcterms:created>
  <dcterms:modified xsi:type="dcterms:W3CDTF">2025-07-09T04:40:00Z</dcterms:modified>
  <cp:category>НАПФ</cp:category>
  <cp:contentStatus>И-Консалтинг</cp:contentStatus>
</cp:coreProperties>
</file>